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1F" w:rsidRPr="002E46B2" w:rsidRDefault="00EF7B1F" w:rsidP="00EF7B1F">
      <w:pPr>
        <w:spacing w:line="360" w:lineRule="auto"/>
        <w:rPr>
          <w:rFonts w:ascii="宋体" w:eastAsia="宋体" w:hAnsi="宋体" w:cs="Arial"/>
          <w:color w:val="000000"/>
          <w:sz w:val="24"/>
          <w:szCs w:val="24"/>
        </w:rPr>
      </w:pPr>
    </w:p>
    <w:p w:rsidR="00EF7B1F" w:rsidRPr="002E46B2" w:rsidRDefault="00EF7B1F" w:rsidP="002E46B2">
      <w:pPr>
        <w:spacing w:line="360" w:lineRule="auto"/>
        <w:jc w:val="center"/>
        <w:rPr>
          <w:rFonts w:ascii="宋体" w:eastAsia="宋体" w:hAnsi="宋体" w:cs="Arial"/>
          <w:b/>
          <w:color w:val="000000"/>
          <w:sz w:val="24"/>
          <w:szCs w:val="24"/>
        </w:rPr>
      </w:pPr>
      <w:r w:rsidRPr="002E46B2">
        <w:rPr>
          <w:rFonts w:ascii="宋体" w:eastAsia="宋体" w:hAnsi="宋体" w:cs="Arial" w:hint="eastAsia"/>
          <w:b/>
          <w:color w:val="000000"/>
          <w:sz w:val="24"/>
          <w:szCs w:val="24"/>
        </w:rPr>
        <w:t>传播学</w:t>
      </w:r>
    </w:p>
    <w:p w:rsidR="00EF7B1F" w:rsidRPr="002E46B2" w:rsidRDefault="00EF7B1F" w:rsidP="00EF7B1F">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传播学专业适应当前媒体融合发展的总体需求，服务区域经济，面向中小型媒体、基层媒体及社会上广大企事业单位和机构的信息传播岗位，培养具有人文素养、职业道德、国际视野和社会责任感，掌握传播学核心理论，熟悉我国传播政策法规，具备扎实的传播实践技能和较强的创新意识，能在相关领域从事全媒体的视频、文字、图像信息的策划、制作、推广、运营的应用型、技能型传播人才。</w:t>
      </w:r>
    </w:p>
    <w:p w:rsidR="00EF7B1F" w:rsidRPr="002E46B2" w:rsidRDefault="00EF7B1F" w:rsidP="00EF7B1F">
      <w:pPr>
        <w:adjustRightInd w:val="0"/>
        <w:snapToGrid w:val="0"/>
        <w:spacing w:line="360" w:lineRule="auto"/>
        <w:rPr>
          <w:rFonts w:ascii="宋体" w:eastAsia="宋体" w:hAnsi="宋体" w:cs="Times New Roman"/>
          <w:sz w:val="24"/>
          <w:szCs w:val="24"/>
        </w:rPr>
      </w:pPr>
    </w:p>
    <w:p w:rsidR="00840EE8" w:rsidRPr="002E46B2" w:rsidRDefault="00840EE8" w:rsidP="002E46B2">
      <w:pPr>
        <w:spacing w:line="360" w:lineRule="auto"/>
        <w:jc w:val="center"/>
        <w:rPr>
          <w:rFonts w:ascii="宋体" w:eastAsia="宋体" w:hAnsi="宋体" w:cs="Arial"/>
          <w:b/>
          <w:color w:val="000000"/>
          <w:sz w:val="24"/>
          <w:szCs w:val="24"/>
        </w:rPr>
      </w:pPr>
      <w:r w:rsidRPr="002E46B2">
        <w:rPr>
          <w:rFonts w:ascii="宋体" w:eastAsia="宋体" w:hAnsi="宋体" w:cs="Arial" w:hint="eastAsia"/>
          <w:b/>
          <w:color w:val="000000"/>
          <w:sz w:val="24"/>
          <w:szCs w:val="24"/>
        </w:rPr>
        <w:t>广告学</w:t>
      </w:r>
    </w:p>
    <w:p w:rsidR="00840EE8" w:rsidRPr="002E46B2" w:rsidRDefault="00840EE8" w:rsidP="00840EE8">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广告学专业人才培养目标的定位是：培养德、智、体、美全面发展，具备宽广的科学文化知识及理论基础，适应上海国际化大都市现代广告业发展，服务广告业为核心，</w:t>
      </w:r>
      <w:proofErr w:type="gramStart"/>
      <w:r w:rsidRPr="002E46B2">
        <w:rPr>
          <w:rFonts w:ascii="宋体" w:eastAsia="宋体" w:hAnsi="宋体" w:cs="Times New Roman" w:hint="eastAsia"/>
          <w:sz w:val="24"/>
          <w:szCs w:val="24"/>
        </w:rPr>
        <w:t>辐射长</w:t>
      </w:r>
      <w:proofErr w:type="gramEnd"/>
      <w:r w:rsidRPr="002E46B2">
        <w:rPr>
          <w:rFonts w:ascii="宋体" w:eastAsia="宋体" w:hAnsi="宋体" w:cs="Times New Roman" w:hint="eastAsia"/>
          <w:sz w:val="24"/>
          <w:szCs w:val="24"/>
        </w:rPr>
        <w:t>三角地区会展业、文创产业，适应数字时代新型广告创意、策划、设计、执行和管理人才需求的，着重培养以数字化广告技术与广告创意策划能力相结合的新型应用型广告人才。</w:t>
      </w:r>
    </w:p>
    <w:p w:rsidR="00840EE8" w:rsidRPr="002E46B2" w:rsidRDefault="00840EE8" w:rsidP="00EF7B1F">
      <w:pPr>
        <w:adjustRightInd w:val="0"/>
        <w:snapToGrid w:val="0"/>
        <w:spacing w:line="360" w:lineRule="auto"/>
        <w:rPr>
          <w:rFonts w:ascii="宋体" w:eastAsia="宋体" w:hAnsi="宋体" w:cs="Times New Roman"/>
          <w:sz w:val="24"/>
          <w:szCs w:val="24"/>
        </w:rPr>
      </w:pPr>
    </w:p>
    <w:p w:rsidR="00EF7B1F" w:rsidRPr="002E46B2" w:rsidRDefault="00EF7B1F" w:rsidP="002E46B2">
      <w:pPr>
        <w:spacing w:line="360" w:lineRule="auto"/>
        <w:jc w:val="center"/>
        <w:rPr>
          <w:rFonts w:ascii="宋体" w:eastAsia="宋体" w:hAnsi="宋体" w:cs="Arial"/>
          <w:b/>
          <w:color w:val="000000"/>
          <w:sz w:val="24"/>
          <w:szCs w:val="24"/>
        </w:rPr>
      </w:pPr>
      <w:r w:rsidRPr="002E46B2">
        <w:rPr>
          <w:rFonts w:ascii="宋体" w:eastAsia="宋体" w:hAnsi="宋体" w:cs="Arial" w:hint="eastAsia"/>
          <w:b/>
          <w:color w:val="000000"/>
          <w:sz w:val="24"/>
          <w:szCs w:val="24"/>
        </w:rPr>
        <w:t>新闻学</w:t>
      </w:r>
    </w:p>
    <w:p w:rsidR="00840EE8" w:rsidRPr="002E46B2" w:rsidRDefault="00840EE8" w:rsidP="00840EE8">
      <w:pPr>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新闻学专业旨在培养适应社会主义现代化建设事业需要的，掌握新闻专业的基础理论、基本知识与宽广的文化科学知识，熟悉我国新闻宣传政策、法规的应用型全媒体人才。通过学习和专业技能的训练，学生需掌握跨平台工作原理，能够为不同的媒体形式（报纸和杂志、广播和电视、网络和移动媒体）及其特定的受</w:t>
      </w:r>
      <w:proofErr w:type="gramStart"/>
      <w:r w:rsidRPr="002E46B2">
        <w:rPr>
          <w:rFonts w:ascii="宋体" w:eastAsia="宋体" w:hAnsi="宋体" w:cs="Times New Roman" w:hint="eastAsia"/>
          <w:sz w:val="24"/>
          <w:szCs w:val="24"/>
        </w:rPr>
        <w:t>众进行</w:t>
      </w:r>
      <w:proofErr w:type="gramEnd"/>
      <w:r w:rsidRPr="002E46B2">
        <w:rPr>
          <w:rFonts w:ascii="宋体" w:eastAsia="宋体" w:hAnsi="宋体" w:cs="Times New Roman" w:hint="eastAsia"/>
          <w:sz w:val="24"/>
          <w:szCs w:val="24"/>
        </w:rPr>
        <w:t>文字、图片、视频的采集、写作、编辑、推广。学生毕业后既能胜任媒体行业中的“全能型”记者、编辑、编导、运营等角色，又能适应当今社会商业传播中多媒体跨平台整合传播的任务。</w:t>
      </w:r>
    </w:p>
    <w:p w:rsidR="00792351" w:rsidRPr="002E46B2" w:rsidRDefault="00792351" w:rsidP="00792351">
      <w:pPr>
        <w:spacing w:line="360" w:lineRule="auto"/>
        <w:rPr>
          <w:rFonts w:ascii="宋体" w:eastAsia="宋体" w:hAnsi="宋体"/>
          <w:sz w:val="24"/>
          <w:szCs w:val="24"/>
        </w:rPr>
      </w:pPr>
    </w:p>
    <w:p w:rsidR="00792351" w:rsidRPr="002E46B2" w:rsidRDefault="00792351" w:rsidP="002E46B2">
      <w:pPr>
        <w:spacing w:line="360" w:lineRule="auto"/>
        <w:jc w:val="center"/>
        <w:rPr>
          <w:rFonts w:ascii="宋体" w:eastAsia="宋体" w:hAnsi="宋体" w:cs="Arial"/>
          <w:b/>
          <w:color w:val="000000"/>
          <w:sz w:val="24"/>
          <w:szCs w:val="24"/>
        </w:rPr>
      </w:pPr>
      <w:r w:rsidRPr="002E46B2">
        <w:rPr>
          <w:rFonts w:ascii="宋体" w:eastAsia="宋体" w:hAnsi="宋体" w:cs="Arial" w:hint="eastAsia"/>
          <w:b/>
          <w:color w:val="000000"/>
          <w:sz w:val="24"/>
          <w:szCs w:val="24"/>
        </w:rPr>
        <w:t>秘书学</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【专业介绍】</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无论是经济发达的西方国家，还是转型发展中的中国，秘书（公司一般称作行政助理）岗位均具有相当广泛的职业需求。本专业旨在通过四年培养，使学生具备“辅助决策、沟通协调、商务管理、办公室事务管理、文书拟写及处理”五</w:t>
      </w:r>
      <w:r w:rsidRPr="002E46B2">
        <w:rPr>
          <w:rFonts w:ascii="宋体" w:eastAsia="宋体" w:hAnsi="宋体" w:cs="Times New Roman" w:hint="eastAsia"/>
          <w:sz w:val="24"/>
          <w:szCs w:val="24"/>
        </w:rPr>
        <w:lastRenderedPageBreak/>
        <w:t>大专业能力，并具备岗位所需的行政、管理、经济、外语、法律等知识，能在各类企业、事业单位从事秘书和管理工作。</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【培养特色】</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1.实施“知能并重”的人才培养模式</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秘书学专业一直将为社会培养“实用、适用、能用”的高级秘书（助理）人才放在首位，重视学生的素质内涵建设、职业技能培养、礼仪品行修养，“一专多能”正是本专业的办学特色。</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为培养学生的实践操作能力，一方面在校内建立起了包括现代办公实训室、礼仪实训室等在内的功能完备的实训基地；另一方面以“校企合作”作为人才培养模式改革的切入点，积极与相关企业单位合作，组织企业负责人或高级秘书到校讲课，使培养出的学生更加符合用人单位的标准和要求。</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2.构建以实用技能为主的新型专业课程体系</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课程体系整合优化为“专业知识+专业能力+辅助管理能力”的三大板块，并于第二课堂开展提高学生人文素养及专业素质的“文化浸润，经典诵读”等活动。通过定期的读书交流、演讲比赛等活动，切实提高学生的人文素养，夯实专业基础。人文素质与专业技能并重的职业优势明显、专业特色突出。在校生积极参加各项国家级赛事，连年获得佳绩。毕业生无论是专业素质还是职业技能，相较于同类专业的毕业生社会认可度高。</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3.“英语+法律”并重的内涵特色</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立足于上海区域的外向型经济发展建设需求，大力推行“英语+法律”并重的特色建设，提高学生的英语应用能力，为学生架构现代企业所需的法律知识，成为能够适应法制经济时代的高级秘书人才。</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4.坚持三全育人</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 xml:space="preserve">秘书学专业实行“守护神导师+专导师”全程跟踪指导制度，从大一到大四，均有固定的导师悉心呵护，实现全员、全程、全方位育人，让学生安心，让家长放心。 </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p>
    <w:p w:rsidR="00792351" w:rsidRDefault="00792351" w:rsidP="00792351">
      <w:pPr>
        <w:spacing w:line="360" w:lineRule="atLeast"/>
        <w:rPr>
          <w:rFonts w:ascii="宋体" w:eastAsia="宋体" w:hAnsi="宋体" w:cs="Times New Roman"/>
          <w:sz w:val="24"/>
          <w:szCs w:val="24"/>
        </w:rPr>
      </w:pPr>
      <w:r w:rsidRPr="002E46B2">
        <w:rPr>
          <w:rFonts w:ascii="宋体" w:eastAsia="宋体" w:hAnsi="宋体" w:cs="Times New Roman" w:hint="eastAsia"/>
          <w:sz w:val="24"/>
          <w:szCs w:val="24"/>
        </w:rPr>
        <w:t>【主要课程】</w:t>
      </w:r>
    </w:p>
    <w:p w:rsidR="002E46B2" w:rsidRPr="002E46B2" w:rsidRDefault="002E46B2" w:rsidP="00792351">
      <w:pPr>
        <w:spacing w:line="360" w:lineRule="atLeast"/>
        <w:rPr>
          <w:rFonts w:ascii="宋体" w:eastAsia="宋体" w:hAnsi="宋体" w:cs="Times New Roman" w:hint="eastAsia"/>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227"/>
        <w:gridCol w:w="2035"/>
      </w:tblGrid>
      <w:tr w:rsidR="00792351" w:rsidRPr="002E46B2" w:rsidTr="00C82B04">
        <w:tc>
          <w:tcPr>
            <w:tcW w:w="2130"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lastRenderedPageBreak/>
              <w:t>第一学年</w:t>
            </w:r>
          </w:p>
        </w:tc>
        <w:tc>
          <w:tcPr>
            <w:tcW w:w="2130"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第二学年</w:t>
            </w:r>
          </w:p>
        </w:tc>
        <w:tc>
          <w:tcPr>
            <w:tcW w:w="2227"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第三学年</w:t>
            </w:r>
          </w:p>
        </w:tc>
        <w:tc>
          <w:tcPr>
            <w:tcW w:w="2035"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第四学年</w:t>
            </w:r>
          </w:p>
        </w:tc>
      </w:tr>
      <w:tr w:rsidR="00792351" w:rsidRPr="002E46B2" w:rsidTr="00C82B04">
        <w:tc>
          <w:tcPr>
            <w:tcW w:w="2130"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沟通与交流</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中外文学导读</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摄影基础</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视频采集与制作</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全媒体营销</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艺术鉴赏</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管理学</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公共关系</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秘书管理基础</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秘书公关与礼仪</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法律基础</w:t>
            </w:r>
          </w:p>
        </w:tc>
        <w:tc>
          <w:tcPr>
            <w:tcW w:w="2130"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基础写作</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哲学导论</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会计基础</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经济数据分析</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秘书理论与实践</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电子商务</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市场营销</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秘书写作</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合同法</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秘书英语写作</w:t>
            </w:r>
          </w:p>
          <w:p w:rsidR="00792351" w:rsidRPr="002E46B2" w:rsidRDefault="00792351" w:rsidP="00C82B04">
            <w:pPr>
              <w:spacing w:line="360" w:lineRule="auto"/>
              <w:rPr>
                <w:rFonts w:ascii="宋体" w:eastAsia="宋体" w:hAnsi="宋体"/>
                <w:sz w:val="24"/>
                <w:szCs w:val="24"/>
              </w:rPr>
            </w:pPr>
          </w:p>
        </w:tc>
        <w:tc>
          <w:tcPr>
            <w:tcW w:w="2227"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行政管理</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现代办公技术</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秘书文档管理</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秘书心理学</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跨文化交际（双语）</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人力资源管理</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商务谈判（双语）</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涉外商务秘书英语</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经济法</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领导科学</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传播学</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行业知识讲座</w:t>
            </w:r>
          </w:p>
        </w:tc>
        <w:tc>
          <w:tcPr>
            <w:tcW w:w="2035" w:type="dxa"/>
          </w:tcPr>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剑桥商务英语</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商务单证</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财会管理</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毕业设计</w:t>
            </w:r>
          </w:p>
          <w:p w:rsidR="00792351" w:rsidRPr="002E46B2" w:rsidRDefault="00792351" w:rsidP="00C82B04">
            <w:pPr>
              <w:spacing w:line="360" w:lineRule="auto"/>
              <w:rPr>
                <w:rFonts w:ascii="宋体" w:eastAsia="宋体" w:hAnsi="宋体"/>
                <w:sz w:val="24"/>
                <w:szCs w:val="24"/>
              </w:rPr>
            </w:pPr>
            <w:r w:rsidRPr="002E46B2">
              <w:rPr>
                <w:rFonts w:ascii="宋体" w:eastAsia="宋体" w:hAnsi="宋体" w:hint="eastAsia"/>
                <w:sz w:val="24"/>
                <w:szCs w:val="24"/>
              </w:rPr>
              <w:t>毕业实习</w:t>
            </w:r>
          </w:p>
        </w:tc>
      </w:tr>
    </w:tbl>
    <w:p w:rsidR="00792351" w:rsidRPr="002E46B2" w:rsidRDefault="00792351" w:rsidP="00792351">
      <w:pPr>
        <w:spacing w:line="360" w:lineRule="atLeast"/>
        <w:rPr>
          <w:rFonts w:ascii="宋体" w:eastAsia="宋体" w:hAnsi="宋体" w:cs="宋体"/>
          <w:sz w:val="24"/>
          <w:szCs w:val="24"/>
        </w:rPr>
      </w:pP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【就业去向】</w:t>
      </w:r>
    </w:p>
    <w:p w:rsidR="00792351" w:rsidRPr="002E46B2" w:rsidRDefault="00792351" w:rsidP="002E46B2">
      <w:pPr>
        <w:adjustRightInd w:val="0"/>
        <w:snapToGrid w:val="0"/>
        <w:spacing w:line="360" w:lineRule="auto"/>
        <w:rPr>
          <w:rFonts w:ascii="宋体" w:eastAsia="宋体" w:hAnsi="宋体" w:cs="Times New Roman"/>
          <w:sz w:val="24"/>
          <w:szCs w:val="24"/>
        </w:rPr>
      </w:pPr>
      <w:r w:rsidRPr="002E46B2">
        <w:rPr>
          <w:rFonts w:ascii="宋体" w:eastAsia="宋体" w:hAnsi="宋体" w:cs="Times New Roman" w:hint="eastAsia"/>
          <w:sz w:val="24"/>
          <w:szCs w:val="24"/>
        </w:rPr>
        <w:t>秘书学专业2018届毕业生就业率为100%，主要去向有：</w:t>
      </w:r>
    </w:p>
    <w:p w:rsidR="00792351" w:rsidRPr="002E46B2" w:rsidRDefault="00792351" w:rsidP="002E46B2">
      <w:pPr>
        <w:adjustRightInd w:val="0"/>
        <w:snapToGrid w:val="0"/>
        <w:spacing w:line="360" w:lineRule="auto"/>
        <w:rPr>
          <w:rFonts w:ascii="宋体" w:eastAsia="宋体" w:hAnsi="宋体" w:cs="Times New Roman"/>
          <w:sz w:val="24"/>
          <w:szCs w:val="24"/>
        </w:rPr>
      </w:pPr>
      <w:r w:rsidRPr="002E46B2">
        <w:rPr>
          <w:rFonts w:ascii="宋体" w:eastAsia="宋体" w:hAnsi="宋体" w:cs="Times New Roman" w:hint="eastAsia"/>
          <w:sz w:val="24"/>
          <w:szCs w:val="24"/>
        </w:rPr>
        <w:t>（1）各类企事业单位秘书（助理）和管理——秘书、行政助理、人事助理、财务助理、文员、客户管理等工作；</w:t>
      </w:r>
    </w:p>
    <w:p w:rsidR="00792351" w:rsidRPr="002E46B2" w:rsidRDefault="00792351" w:rsidP="002E46B2">
      <w:pPr>
        <w:adjustRightInd w:val="0"/>
        <w:snapToGrid w:val="0"/>
        <w:spacing w:line="360" w:lineRule="auto"/>
        <w:rPr>
          <w:rFonts w:ascii="宋体" w:eastAsia="宋体" w:hAnsi="宋体" w:cs="Times New Roman"/>
          <w:sz w:val="24"/>
          <w:szCs w:val="24"/>
        </w:rPr>
      </w:pPr>
      <w:r w:rsidRPr="002E46B2">
        <w:rPr>
          <w:rFonts w:ascii="宋体" w:eastAsia="宋体" w:hAnsi="宋体" w:cs="Times New Roman" w:hint="eastAsia"/>
          <w:sz w:val="24"/>
          <w:szCs w:val="24"/>
        </w:rPr>
        <w:t>（2）行政机关助理——通过公务员考试，进入行政单位与秘书（助理）相关专业岗位工作；</w:t>
      </w:r>
    </w:p>
    <w:p w:rsidR="00792351" w:rsidRPr="002E46B2" w:rsidRDefault="00792351" w:rsidP="002E46B2">
      <w:pPr>
        <w:adjustRightInd w:val="0"/>
        <w:snapToGrid w:val="0"/>
        <w:spacing w:line="360" w:lineRule="auto"/>
        <w:rPr>
          <w:rFonts w:ascii="宋体" w:eastAsia="宋体" w:hAnsi="宋体" w:cs="Times New Roman"/>
          <w:sz w:val="24"/>
          <w:szCs w:val="24"/>
        </w:rPr>
      </w:pPr>
      <w:r w:rsidRPr="002E46B2">
        <w:rPr>
          <w:rFonts w:ascii="宋体" w:eastAsia="宋体" w:hAnsi="宋体" w:cs="Times New Roman" w:hint="eastAsia"/>
          <w:sz w:val="24"/>
          <w:szCs w:val="24"/>
        </w:rPr>
        <w:t>（3）教育机构——进入教育教学机构，从事教务工作，或通过教师资格考试后、从事基础教学工作；</w:t>
      </w:r>
    </w:p>
    <w:p w:rsidR="00792351" w:rsidRPr="002E46B2" w:rsidRDefault="00792351" w:rsidP="002E46B2">
      <w:pPr>
        <w:adjustRightInd w:val="0"/>
        <w:snapToGrid w:val="0"/>
        <w:spacing w:line="360" w:lineRule="auto"/>
        <w:rPr>
          <w:rFonts w:ascii="宋体" w:eastAsia="宋体" w:hAnsi="宋体" w:cs="Times New Roman"/>
          <w:sz w:val="24"/>
          <w:szCs w:val="24"/>
        </w:rPr>
      </w:pPr>
      <w:r w:rsidRPr="002E46B2">
        <w:rPr>
          <w:rFonts w:ascii="宋体" w:eastAsia="宋体" w:hAnsi="宋体" w:cs="Times New Roman" w:hint="eastAsia"/>
          <w:sz w:val="24"/>
          <w:szCs w:val="24"/>
        </w:rPr>
        <w:t xml:space="preserve">（4）创新创业途径——加入优秀的创业团队，或自主创业。 </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r w:rsidRPr="002E46B2">
        <w:rPr>
          <w:rFonts w:ascii="宋体" w:eastAsia="宋体" w:hAnsi="宋体" w:cs="Times New Roman" w:hint="eastAsia"/>
          <w:sz w:val="24"/>
          <w:szCs w:val="24"/>
        </w:rPr>
        <w:t>【联系方式】</w:t>
      </w:r>
    </w:p>
    <w:p w:rsidR="00792351" w:rsidRPr="002E46B2" w:rsidRDefault="00792351" w:rsidP="002E46B2">
      <w:pPr>
        <w:adjustRightInd w:val="0"/>
        <w:snapToGrid w:val="0"/>
        <w:spacing w:line="360" w:lineRule="auto"/>
        <w:rPr>
          <w:rFonts w:ascii="宋体" w:eastAsia="宋体" w:hAnsi="宋体" w:cs="Times New Roman"/>
          <w:sz w:val="24"/>
          <w:szCs w:val="24"/>
        </w:rPr>
      </w:pPr>
      <w:r w:rsidRPr="002E46B2">
        <w:rPr>
          <w:rFonts w:ascii="宋体" w:eastAsia="宋体" w:hAnsi="宋体" w:cs="Times New Roman" w:hint="eastAsia"/>
          <w:sz w:val="24"/>
          <w:szCs w:val="24"/>
        </w:rPr>
        <w:t>上海建桥学院 新闻传播学院 秘书系 021-58137874</w:t>
      </w: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p>
    <w:p w:rsidR="00792351" w:rsidRPr="002E46B2" w:rsidRDefault="00792351" w:rsidP="002E46B2">
      <w:pPr>
        <w:adjustRightInd w:val="0"/>
        <w:snapToGrid w:val="0"/>
        <w:spacing w:line="360" w:lineRule="auto"/>
        <w:ind w:firstLineChars="200" w:firstLine="480"/>
        <w:rPr>
          <w:rFonts w:ascii="宋体" w:eastAsia="宋体" w:hAnsi="宋体" w:cs="Times New Roman"/>
          <w:sz w:val="24"/>
          <w:szCs w:val="24"/>
        </w:rPr>
      </w:pPr>
    </w:p>
    <w:sectPr w:rsidR="00792351" w:rsidRPr="002E4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73" w:rsidRDefault="00702873" w:rsidP="00792351">
      <w:r>
        <w:separator/>
      </w:r>
    </w:p>
  </w:endnote>
  <w:endnote w:type="continuationSeparator" w:id="0">
    <w:p w:rsidR="00702873" w:rsidRDefault="00702873" w:rsidP="0079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73" w:rsidRDefault="00702873" w:rsidP="00792351">
      <w:r>
        <w:separator/>
      </w:r>
    </w:p>
  </w:footnote>
  <w:footnote w:type="continuationSeparator" w:id="0">
    <w:p w:rsidR="00702873" w:rsidRDefault="00702873" w:rsidP="0079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C3780"/>
    <w:multiLevelType w:val="hybridMultilevel"/>
    <w:tmpl w:val="2EBC426A"/>
    <w:lvl w:ilvl="0" w:tplc="57D605B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1F"/>
    <w:rsid w:val="00151773"/>
    <w:rsid w:val="002E46B2"/>
    <w:rsid w:val="00582BEC"/>
    <w:rsid w:val="00702873"/>
    <w:rsid w:val="00792351"/>
    <w:rsid w:val="00840EE8"/>
    <w:rsid w:val="00EF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423CC"/>
  <w15:chartTrackingRefBased/>
  <w15:docId w15:val="{855B3F13-7D72-4EEE-9779-F81D622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B1F"/>
    <w:pPr>
      <w:ind w:firstLineChars="200" w:firstLine="420"/>
    </w:pPr>
  </w:style>
  <w:style w:type="paragraph" w:styleId="a4">
    <w:name w:val="header"/>
    <w:basedOn w:val="a"/>
    <w:link w:val="a5"/>
    <w:uiPriority w:val="99"/>
    <w:unhideWhenUsed/>
    <w:rsid w:val="007923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92351"/>
    <w:rPr>
      <w:sz w:val="18"/>
      <w:szCs w:val="18"/>
    </w:rPr>
  </w:style>
  <w:style w:type="paragraph" w:styleId="a6">
    <w:name w:val="footer"/>
    <w:basedOn w:val="a"/>
    <w:link w:val="a7"/>
    <w:uiPriority w:val="99"/>
    <w:unhideWhenUsed/>
    <w:rsid w:val="00792351"/>
    <w:pPr>
      <w:tabs>
        <w:tab w:val="center" w:pos="4153"/>
        <w:tab w:val="right" w:pos="8306"/>
      </w:tabs>
      <w:snapToGrid w:val="0"/>
      <w:jc w:val="left"/>
    </w:pPr>
    <w:rPr>
      <w:sz w:val="18"/>
      <w:szCs w:val="18"/>
    </w:rPr>
  </w:style>
  <w:style w:type="character" w:customStyle="1" w:styleId="a7">
    <w:name w:val="页脚 字符"/>
    <w:basedOn w:val="a0"/>
    <w:link w:val="a6"/>
    <w:uiPriority w:val="99"/>
    <w:rsid w:val="00792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fionshp@outlook.com</dc:creator>
  <cp:keywords/>
  <dc:description/>
  <cp:lastModifiedBy>YUKIN</cp:lastModifiedBy>
  <cp:revision>3</cp:revision>
  <dcterms:created xsi:type="dcterms:W3CDTF">2019-03-27T08:21:00Z</dcterms:created>
  <dcterms:modified xsi:type="dcterms:W3CDTF">2019-04-08T06:40:00Z</dcterms:modified>
</cp:coreProperties>
</file>