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9D5B4" w14:textId="2053AC43" w:rsidR="005B4F84" w:rsidRPr="00FB2759" w:rsidRDefault="005B4F84" w:rsidP="005B4F84">
      <w:pPr>
        <w:ind w:firstLineChars="200" w:firstLine="482"/>
        <w:jc w:val="center"/>
        <w:rPr>
          <w:rFonts w:ascii="宋体" w:hAnsi="宋体" w:cs="微软雅黑"/>
          <w:b/>
          <w:bCs/>
          <w:sz w:val="24"/>
        </w:rPr>
      </w:pPr>
      <w:r w:rsidRPr="00FB2759">
        <w:rPr>
          <w:rFonts w:ascii="宋体" w:hAnsi="宋体" w:cs="微软雅黑" w:hint="eastAsia"/>
          <w:b/>
          <w:bCs/>
          <w:sz w:val="24"/>
        </w:rPr>
        <w:t>工商管理</w:t>
      </w:r>
    </w:p>
    <w:p w14:paraId="4504462E" w14:textId="77777777" w:rsidR="005B4F84" w:rsidRPr="00FB2759" w:rsidRDefault="005B4F84" w:rsidP="005B4F84">
      <w:pPr>
        <w:ind w:firstLineChars="200" w:firstLine="482"/>
        <w:jc w:val="center"/>
        <w:rPr>
          <w:rFonts w:ascii="宋体" w:hAnsi="宋体" w:cs="微软雅黑" w:hint="eastAsia"/>
          <w:b/>
          <w:bCs/>
          <w:sz w:val="24"/>
        </w:rPr>
      </w:pPr>
    </w:p>
    <w:p w14:paraId="6412BEAF" w14:textId="77777777" w:rsidR="005B4F84" w:rsidRPr="00FB2759" w:rsidRDefault="005B4F84" w:rsidP="005B4F84">
      <w:pPr>
        <w:widowControl/>
        <w:spacing w:line="300" w:lineRule="auto"/>
        <w:ind w:firstLineChars="200" w:firstLine="480"/>
        <w:jc w:val="left"/>
        <w:rPr>
          <w:rFonts w:ascii="宋体" w:hAnsi="宋体" w:cs="黑体" w:hint="eastAsia"/>
          <w:sz w:val="24"/>
        </w:rPr>
      </w:pPr>
      <w:r w:rsidRPr="00FB2759">
        <w:rPr>
          <w:rFonts w:ascii="宋体" w:hAnsi="宋体" w:cs="黑体" w:hint="eastAsia"/>
          <w:kern w:val="0"/>
          <w:sz w:val="24"/>
          <w:lang w:bidi="ar"/>
        </w:rPr>
        <w:t>【专业介绍】</w:t>
      </w:r>
    </w:p>
    <w:p w14:paraId="3E2A2075" w14:textId="77777777" w:rsidR="005B4F84" w:rsidRPr="00FB2759" w:rsidRDefault="005B4F84" w:rsidP="005B4F84">
      <w:pPr>
        <w:widowControl/>
        <w:spacing w:line="300" w:lineRule="auto"/>
        <w:ind w:firstLineChars="200" w:firstLine="480"/>
        <w:jc w:val="left"/>
        <w:rPr>
          <w:rFonts w:ascii="宋体" w:hAnsi="宋体" w:cs="宋体" w:hint="eastAsia"/>
          <w:sz w:val="24"/>
        </w:rPr>
      </w:pPr>
      <w:r w:rsidRPr="00FB2759">
        <w:rPr>
          <w:rFonts w:ascii="宋体" w:hAnsi="宋体" w:cs="宋体" w:hint="eastAsia"/>
          <w:sz w:val="24"/>
        </w:rPr>
        <w:t>工商管理专业培养</w:t>
      </w:r>
      <w:proofErr w:type="gramStart"/>
      <w:r w:rsidRPr="00FB2759">
        <w:rPr>
          <w:rFonts w:ascii="宋体" w:hAnsi="宋体" w:cs="宋体" w:hint="eastAsia"/>
          <w:sz w:val="24"/>
        </w:rPr>
        <w:t>践行</w:t>
      </w:r>
      <w:proofErr w:type="gramEnd"/>
      <w:r w:rsidRPr="00FB2759">
        <w:rPr>
          <w:rFonts w:ascii="宋体" w:hAnsi="宋体" w:cs="宋体" w:hint="eastAsia"/>
          <w:sz w:val="24"/>
        </w:rPr>
        <w:t>社会主义核心价值观，适合国家经济建设需要，具有社会责任感、公共意识、创新精神与科学素养，具有国际视野、团队精神和沟通技能，熟练利用现代工商管理理论、方法和技术，在中小企业从事中高级管理工作的应用型人才。</w:t>
      </w:r>
    </w:p>
    <w:p w14:paraId="712BFD05" w14:textId="77777777" w:rsidR="005B4F84" w:rsidRPr="00FB2759" w:rsidRDefault="005B4F84" w:rsidP="005B4F84">
      <w:pPr>
        <w:widowControl/>
        <w:spacing w:line="300" w:lineRule="auto"/>
        <w:ind w:firstLineChars="200" w:firstLine="480"/>
        <w:jc w:val="left"/>
        <w:rPr>
          <w:rFonts w:ascii="宋体" w:hAnsi="宋体" w:cs="黑体" w:hint="eastAsia"/>
          <w:kern w:val="0"/>
          <w:sz w:val="24"/>
          <w:lang w:bidi="ar"/>
        </w:rPr>
      </w:pPr>
      <w:r w:rsidRPr="00FB2759">
        <w:rPr>
          <w:rFonts w:ascii="宋体" w:hAnsi="宋体" w:cs="黑体" w:hint="eastAsia"/>
          <w:kern w:val="0"/>
          <w:sz w:val="24"/>
          <w:lang w:bidi="ar"/>
        </w:rPr>
        <w:t>【核心课程】</w:t>
      </w:r>
    </w:p>
    <w:p w14:paraId="3F96A4D3" w14:textId="77777777" w:rsidR="005B4F84" w:rsidRPr="00FB2759" w:rsidRDefault="005B4F84" w:rsidP="005B4F84">
      <w:pPr>
        <w:spacing w:line="300" w:lineRule="auto"/>
        <w:ind w:firstLineChars="200" w:firstLine="480"/>
        <w:rPr>
          <w:rFonts w:ascii="宋体" w:hAnsi="宋体" w:cs="宋体" w:hint="eastAsia"/>
          <w:sz w:val="24"/>
        </w:rPr>
      </w:pPr>
      <w:r w:rsidRPr="00FB2759">
        <w:rPr>
          <w:rFonts w:ascii="宋体" w:hAnsi="宋体" w:cs="宋体" w:hint="eastAsia"/>
          <w:sz w:val="24"/>
        </w:rPr>
        <w:t>工商管理专业依据培养目标设置的核心课程有：管理学、市场营销、生产运作、人力资源、财务管理、调查与预测、商务策划、创业管理等。</w:t>
      </w:r>
    </w:p>
    <w:p w14:paraId="113DFDCF" w14:textId="77777777" w:rsidR="005B4F84" w:rsidRPr="00FB2759" w:rsidRDefault="005B4F84" w:rsidP="005B4F84">
      <w:pPr>
        <w:widowControl/>
        <w:spacing w:line="300" w:lineRule="auto"/>
        <w:ind w:firstLineChars="200" w:firstLine="480"/>
        <w:jc w:val="left"/>
        <w:rPr>
          <w:rFonts w:ascii="宋体" w:hAnsi="宋体" w:cs="黑体" w:hint="eastAsia"/>
          <w:kern w:val="0"/>
          <w:sz w:val="24"/>
          <w:lang w:bidi="ar"/>
        </w:rPr>
      </w:pPr>
      <w:r w:rsidRPr="00FB2759">
        <w:rPr>
          <w:rFonts w:ascii="宋体" w:hAnsi="宋体" w:cs="黑体" w:hint="eastAsia"/>
          <w:kern w:val="0"/>
          <w:sz w:val="24"/>
          <w:lang w:bidi="ar"/>
        </w:rPr>
        <w:t>【考证情况】</w:t>
      </w:r>
    </w:p>
    <w:p w14:paraId="123EA8CC" w14:textId="77777777" w:rsidR="005B4F84" w:rsidRPr="00FB2759" w:rsidRDefault="005B4F84" w:rsidP="005B4F84">
      <w:pPr>
        <w:spacing w:line="300" w:lineRule="auto"/>
        <w:ind w:firstLineChars="200" w:firstLine="480"/>
        <w:rPr>
          <w:rFonts w:ascii="宋体" w:hAnsi="宋体"/>
          <w:sz w:val="24"/>
        </w:rPr>
      </w:pPr>
      <w:r w:rsidRPr="00FB2759">
        <w:rPr>
          <w:rFonts w:ascii="宋体" w:hAnsi="宋体" w:cs="宋体" w:hint="eastAsia"/>
          <w:sz w:val="24"/>
        </w:rPr>
        <w:t>工商管理坚持“学历证书+学位证书+职业证书”教育。职业证书有⑴职称证书：如初级经济师、初级会计师、初级策划师；⑵职业技能证书：企业人力资源管理师、秘书、创业指导师、会展策划师、劳动关系协调员、职业指导员等。</w:t>
      </w:r>
    </w:p>
    <w:p w14:paraId="08DE4F3D" w14:textId="77777777" w:rsidR="005B4F84" w:rsidRPr="00FB2759" w:rsidRDefault="005B4F84" w:rsidP="005B4F84">
      <w:pPr>
        <w:widowControl/>
        <w:spacing w:line="300" w:lineRule="auto"/>
        <w:ind w:firstLineChars="200" w:firstLine="480"/>
        <w:jc w:val="left"/>
        <w:rPr>
          <w:rFonts w:ascii="宋体" w:hAnsi="宋体" w:cs="黑体" w:hint="eastAsia"/>
          <w:kern w:val="0"/>
          <w:sz w:val="24"/>
          <w:lang w:bidi="ar"/>
        </w:rPr>
      </w:pPr>
      <w:r w:rsidRPr="00FB2759">
        <w:rPr>
          <w:rFonts w:ascii="宋体" w:hAnsi="宋体" w:cs="黑体" w:hint="eastAsia"/>
          <w:kern w:val="0"/>
          <w:sz w:val="24"/>
          <w:lang w:bidi="ar"/>
        </w:rPr>
        <w:t>【就业岗位群】</w:t>
      </w:r>
    </w:p>
    <w:p w14:paraId="53928251" w14:textId="77777777" w:rsidR="005B4F84" w:rsidRPr="00FB2759" w:rsidRDefault="005B4F84" w:rsidP="005B4F84">
      <w:pPr>
        <w:spacing w:line="300" w:lineRule="auto"/>
        <w:ind w:firstLineChars="200" w:firstLine="480"/>
        <w:rPr>
          <w:rFonts w:ascii="宋体" w:hAnsi="宋体" w:cs="宋体" w:hint="eastAsia"/>
          <w:sz w:val="24"/>
        </w:rPr>
      </w:pPr>
      <w:r w:rsidRPr="00FB2759">
        <w:rPr>
          <w:rFonts w:ascii="宋体" w:hAnsi="宋体" w:cs="宋体" w:hint="eastAsia"/>
          <w:sz w:val="24"/>
        </w:rPr>
        <w:t>工商管理主要就业岗位是营销、行政、人力资源、财务管理、生产运作等，也有在中小学和事业单位工作的。</w:t>
      </w:r>
    </w:p>
    <w:p w14:paraId="369E4F3E" w14:textId="77777777" w:rsidR="005B4F84" w:rsidRPr="00FB2759" w:rsidRDefault="005B4F84" w:rsidP="005B4F84">
      <w:pPr>
        <w:spacing w:line="300" w:lineRule="auto"/>
        <w:ind w:firstLineChars="200" w:firstLine="480"/>
        <w:rPr>
          <w:rFonts w:ascii="宋体" w:hAnsi="宋体" w:cs="宋体" w:hint="eastAsia"/>
          <w:sz w:val="24"/>
        </w:rPr>
      </w:pPr>
    </w:p>
    <w:p w14:paraId="528056B2" w14:textId="6CE48AC8" w:rsidR="008D5878" w:rsidRPr="00FB2759" w:rsidRDefault="008D5878">
      <w:pPr>
        <w:rPr>
          <w:rFonts w:ascii="宋体" w:hAnsi="宋体"/>
          <w:sz w:val="24"/>
        </w:rPr>
      </w:pPr>
    </w:p>
    <w:p w14:paraId="1213B4EF" w14:textId="77777777" w:rsidR="005B4F84" w:rsidRPr="00FB2759" w:rsidRDefault="005B4F84" w:rsidP="005B4F84">
      <w:pPr>
        <w:spacing w:line="276" w:lineRule="auto"/>
        <w:ind w:firstLineChars="200" w:firstLine="482"/>
        <w:jc w:val="center"/>
        <w:rPr>
          <w:rFonts w:ascii="宋体" w:hAnsi="宋体"/>
          <w:b/>
          <w:color w:val="000000"/>
          <w:kern w:val="0"/>
          <w:sz w:val="24"/>
        </w:rPr>
      </w:pPr>
      <w:r w:rsidRPr="00FB2759">
        <w:rPr>
          <w:rFonts w:ascii="宋体" w:hAnsi="宋体" w:hint="eastAsia"/>
          <w:b/>
          <w:color w:val="000000"/>
          <w:kern w:val="0"/>
          <w:sz w:val="24"/>
        </w:rPr>
        <w:t>国际经济与贸易</w:t>
      </w:r>
    </w:p>
    <w:p w14:paraId="09AFDE77" w14:textId="2DBDEEB1" w:rsidR="005B4F84" w:rsidRPr="00FB2759" w:rsidRDefault="005B4F84" w:rsidP="005B4F84">
      <w:pPr>
        <w:spacing w:line="276" w:lineRule="auto"/>
        <w:rPr>
          <w:rFonts w:ascii="宋体" w:hAnsi="宋体"/>
          <w:b/>
          <w:color w:val="000000"/>
          <w:kern w:val="0"/>
          <w:sz w:val="24"/>
        </w:rPr>
      </w:pPr>
    </w:p>
    <w:p w14:paraId="3AF61FA5" w14:textId="4910B099" w:rsidR="005B4F84" w:rsidRPr="00FB2759" w:rsidRDefault="005B4F84" w:rsidP="005B4F84">
      <w:pPr>
        <w:widowControl/>
        <w:spacing w:line="300" w:lineRule="auto"/>
        <w:ind w:firstLineChars="200" w:firstLine="480"/>
        <w:jc w:val="left"/>
        <w:rPr>
          <w:rFonts w:ascii="宋体" w:hAnsi="宋体" w:cs="黑体" w:hint="eastAsia"/>
          <w:sz w:val="24"/>
        </w:rPr>
      </w:pPr>
      <w:r w:rsidRPr="00FB2759">
        <w:rPr>
          <w:rFonts w:ascii="宋体" w:hAnsi="宋体" w:cs="黑体" w:hint="eastAsia"/>
          <w:kern w:val="0"/>
          <w:sz w:val="24"/>
          <w:lang w:bidi="ar"/>
        </w:rPr>
        <w:t>【专业介绍】</w:t>
      </w:r>
    </w:p>
    <w:p w14:paraId="0F28E16C" w14:textId="77777777" w:rsidR="005B4F84" w:rsidRPr="00FB2759" w:rsidRDefault="005B4F84" w:rsidP="005B4F84">
      <w:pPr>
        <w:spacing w:line="300" w:lineRule="auto"/>
        <w:ind w:firstLineChars="200" w:firstLine="480"/>
        <w:rPr>
          <w:rFonts w:ascii="宋体" w:hAnsi="宋体"/>
          <w:iCs/>
          <w:color w:val="000000"/>
          <w:sz w:val="24"/>
        </w:rPr>
      </w:pPr>
      <w:r w:rsidRPr="00FB2759">
        <w:rPr>
          <w:rFonts w:ascii="宋体" w:hAnsi="宋体" w:hint="eastAsia"/>
          <w:iCs/>
          <w:color w:val="000000"/>
          <w:sz w:val="24"/>
        </w:rPr>
        <w:t>上海建桥学院</w:t>
      </w:r>
      <w:r w:rsidRPr="00FB2759">
        <w:rPr>
          <w:rFonts w:ascii="宋体" w:hAnsi="宋体"/>
          <w:iCs/>
          <w:color w:val="000000"/>
          <w:sz w:val="24"/>
        </w:rPr>
        <w:t>国际经济与贸易专业</w:t>
      </w:r>
      <w:r w:rsidRPr="00FB2759">
        <w:rPr>
          <w:rFonts w:ascii="宋体" w:hAnsi="宋体" w:hint="eastAsia"/>
          <w:iCs/>
          <w:color w:val="000000"/>
          <w:sz w:val="24"/>
        </w:rPr>
        <w:t>设在</w:t>
      </w:r>
      <w:r w:rsidRPr="00FB2759">
        <w:rPr>
          <w:rFonts w:ascii="宋体" w:hAnsi="宋体"/>
          <w:iCs/>
          <w:color w:val="000000"/>
          <w:sz w:val="24"/>
        </w:rPr>
        <w:t>商学院，2009年首次招生，至今招生</w:t>
      </w:r>
      <w:r w:rsidRPr="00FB2759">
        <w:rPr>
          <w:rFonts w:ascii="宋体" w:hAnsi="宋体" w:hint="eastAsia"/>
          <w:iCs/>
          <w:color w:val="000000"/>
          <w:sz w:val="24"/>
        </w:rPr>
        <w:t>10</w:t>
      </w:r>
      <w:r w:rsidRPr="00FB2759">
        <w:rPr>
          <w:rFonts w:ascii="宋体" w:hAnsi="宋体"/>
          <w:iCs/>
          <w:color w:val="000000"/>
          <w:sz w:val="24"/>
        </w:rPr>
        <w:t>届，累计招生1</w:t>
      </w:r>
      <w:r w:rsidRPr="00FB2759">
        <w:rPr>
          <w:rFonts w:ascii="宋体" w:hAnsi="宋体" w:hint="eastAsia"/>
          <w:iCs/>
          <w:color w:val="000000"/>
          <w:sz w:val="24"/>
        </w:rPr>
        <w:t>5</w:t>
      </w:r>
      <w:r w:rsidRPr="00FB2759">
        <w:rPr>
          <w:rFonts w:ascii="宋体" w:hAnsi="宋体"/>
          <w:iCs/>
          <w:color w:val="000000"/>
          <w:sz w:val="24"/>
        </w:rPr>
        <w:t>00多名，毕业</w:t>
      </w:r>
      <w:r w:rsidRPr="00FB2759">
        <w:rPr>
          <w:rFonts w:ascii="宋体" w:hAnsi="宋体" w:hint="eastAsia"/>
          <w:iCs/>
          <w:color w:val="000000"/>
          <w:sz w:val="24"/>
        </w:rPr>
        <w:t>700</w:t>
      </w:r>
      <w:r w:rsidRPr="00FB2759">
        <w:rPr>
          <w:rFonts w:ascii="宋体" w:hAnsi="宋体"/>
          <w:iCs/>
          <w:color w:val="000000"/>
          <w:sz w:val="24"/>
        </w:rPr>
        <w:t>多名。本专业</w:t>
      </w:r>
      <w:r w:rsidRPr="00FB2759">
        <w:rPr>
          <w:rFonts w:ascii="宋体" w:hAnsi="宋体" w:hint="eastAsia"/>
          <w:iCs/>
          <w:color w:val="000000"/>
          <w:sz w:val="24"/>
        </w:rPr>
        <w:t>自</w:t>
      </w:r>
      <w:r w:rsidRPr="00FB2759">
        <w:rPr>
          <w:rFonts w:ascii="宋体" w:hAnsi="宋体"/>
          <w:iCs/>
          <w:color w:val="000000"/>
          <w:sz w:val="24"/>
        </w:rPr>
        <w:t>举办以来一直坚持产教融合、校企合作共同培养国际经济与贸易应用型人才，合作企业参与人才培养全过程，</w:t>
      </w:r>
      <w:r w:rsidRPr="00FB2759">
        <w:rPr>
          <w:rFonts w:ascii="宋体" w:hAnsi="宋体"/>
          <w:color w:val="000000"/>
          <w:sz w:val="24"/>
        </w:rPr>
        <w:t>包括人才培养目标定位和培养计划制订，基于真实贸易的项目制课程</w:t>
      </w:r>
      <w:r w:rsidRPr="00FB2759">
        <w:rPr>
          <w:rFonts w:ascii="宋体" w:hAnsi="宋体" w:hint="eastAsia"/>
          <w:color w:val="000000"/>
          <w:sz w:val="24"/>
        </w:rPr>
        <w:t>开发和</w:t>
      </w:r>
      <w:r w:rsidRPr="00FB2759">
        <w:rPr>
          <w:rFonts w:ascii="宋体" w:hAnsi="宋体"/>
          <w:color w:val="000000"/>
          <w:sz w:val="24"/>
        </w:rPr>
        <w:t>授课，以及毕业实习和毕业设计（论文）</w:t>
      </w:r>
      <w:r w:rsidRPr="00FB2759">
        <w:rPr>
          <w:rFonts w:ascii="宋体" w:hAnsi="宋体" w:hint="eastAsia"/>
          <w:color w:val="000000"/>
          <w:sz w:val="24"/>
        </w:rPr>
        <w:t>指导</w:t>
      </w:r>
      <w:r w:rsidRPr="00FB2759">
        <w:rPr>
          <w:rFonts w:ascii="宋体" w:hAnsi="宋体"/>
          <w:color w:val="000000"/>
          <w:sz w:val="24"/>
        </w:rPr>
        <w:t>等。</w:t>
      </w:r>
      <w:r w:rsidRPr="00FB2759">
        <w:rPr>
          <w:rFonts w:ascii="宋体" w:hAnsi="宋体"/>
          <w:iCs/>
          <w:color w:val="000000"/>
          <w:sz w:val="24"/>
        </w:rPr>
        <w:t>人才培养转变为以行业和岗位需求为导向构建课程知识体系。在教学中更注重对学生实践能力培养，构建了多层次的、立体的实践教学体系。</w:t>
      </w:r>
    </w:p>
    <w:p w14:paraId="2E5CB5F7" w14:textId="77777777" w:rsidR="005B4F84" w:rsidRPr="00FB2759" w:rsidRDefault="005B4F84" w:rsidP="005B4F84">
      <w:pPr>
        <w:spacing w:line="300" w:lineRule="auto"/>
        <w:ind w:firstLineChars="200" w:firstLine="480"/>
        <w:rPr>
          <w:rFonts w:ascii="宋体" w:hAnsi="宋体"/>
          <w:iCs/>
          <w:color w:val="000000"/>
          <w:sz w:val="24"/>
        </w:rPr>
      </w:pPr>
      <w:r w:rsidRPr="00FB2759">
        <w:rPr>
          <w:rFonts w:ascii="宋体" w:hAnsi="宋体"/>
          <w:iCs/>
          <w:color w:val="000000"/>
          <w:sz w:val="24"/>
        </w:rPr>
        <w:t>作为校级试点建设专业，一方面借助不同贸易行业合作企业的力量和校内技术类本科专业的优势，培养复合型人才，如机电产品进出口贸易人才。另一方面，在专业课程教学上采取多方位创新，包括“教学内容创新”——真实贸易进课堂，精心挑选合作企业有真实贸易背景的案例实施教学；“教学方法创新”——如“国际贸易实务”课程采用“教、学、做结合，理论与实践一体化”的项目制教学方法，引导学生从模拟、模仿到真实贸易；“教学手段创新”——实验</w:t>
      </w:r>
      <w:proofErr w:type="gramStart"/>
      <w:r w:rsidRPr="00FB2759">
        <w:rPr>
          <w:rFonts w:ascii="宋体" w:hAnsi="宋体"/>
          <w:iCs/>
          <w:color w:val="000000"/>
          <w:sz w:val="24"/>
        </w:rPr>
        <w:t>性教学</w:t>
      </w:r>
      <w:proofErr w:type="gramEnd"/>
      <w:r w:rsidRPr="00FB2759">
        <w:rPr>
          <w:rFonts w:ascii="宋体" w:hAnsi="宋体"/>
          <w:iCs/>
          <w:color w:val="000000"/>
          <w:sz w:val="24"/>
        </w:rPr>
        <w:t>在实验室上课，学生可以使用教学软件进行模拟练习；“实践教学创新”——行</w:t>
      </w:r>
      <w:r w:rsidRPr="00FB2759">
        <w:rPr>
          <w:rFonts w:ascii="宋体" w:hAnsi="宋体"/>
          <w:iCs/>
          <w:color w:val="000000"/>
          <w:sz w:val="24"/>
        </w:rPr>
        <w:lastRenderedPageBreak/>
        <w:t>业企业专家全程参与实践教学，层层递进培养学生的实践能力。此外，优秀毕业生作为企业导师从专业学习和能力培养上引导在校生。本专业学生“毕业即就业，上岗即上手，发展可持续”，深受用人单位欢迎，就业率始终稳定在98%以上，签约率也保持在95%左右。</w:t>
      </w:r>
    </w:p>
    <w:p w14:paraId="35BD9461" w14:textId="77777777" w:rsidR="005B4F84" w:rsidRPr="00FB2759" w:rsidRDefault="005B4F84" w:rsidP="005B4F84">
      <w:pPr>
        <w:spacing w:line="300" w:lineRule="auto"/>
        <w:ind w:firstLineChars="200" w:firstLine="480"/>
        <w:rPr>
          <w:rFonts w:ascii="宋体" w:hAnsi="宋体"/>
          <w:iCs/>
          <w:color w:val="000000"/>
          <w:sz w:val="24"/>
        </w:rPr>
      </w:pPr>
      <w:r w:rsidRPr="00FB2759">
        <w:rPr>
          <w:rFonts w:ascii="宋体" w:hAnsi="宋体"/>
          <w:iCs/>
          <w:color w:val="000000"/>
          <w:sz w:val="24"/>
        </w:rPr>
        <w:t>经过几年建设，本专业“校企合作 层层递进 螺旋式培养国际货物贸易应用能力的研究与实践”荣获2013年上海市级教学成果奖一等奖。校企合作共同培养国际货物贸易应用型人才的模式得到肯定。</w:t>
      </w:r>
    </w:p>
    <w:p w14:paraId="44F22A4D" w14:textId="77777777" w:rsidR="005B4F84" w:rsidRPr="00FB2759" w:rsidRDefault="005B4F84" w:rsidP="005B4F84">
      <w:pPr>
        <w:spacing w:line="300" w:lineRule="auto"/>
        <w:ind w:firstLineChars="200" w:firstLine="480"/>
        <w:rPr>
          <w:rFonts w:ascii="宋体" w:hAnsi="宋体"/>
          <w:iCs/>
          <w:color w:val="000000"/>
          <w:sz w:val="24"/>
        </w:rPr>
      </w:pPr>
      <w:r w:rsidRPr="00FB2759">
        <w:rPr>
          <w:rFonts w:ascii="宋体" w:hAnsi="宋体"/>
          <w:iCs/>
          <w:color w:val="000000"/>
          <w:sz w:val="24"/>
        </w:rPr>
        <w:t>本专业现有专职教师</w:t>
      </w:r>
      <w:r w:rsidRPr="00FB2759">
        <w:rPr>
          <w:rFonts w:ascii="宋体" w:hAnsi="宋体" w:hint="eastAsia"/>
          <w:iCs/>
          <w:color w:val="000000"/>
          <w:sz w:val="24"/>
        </w:rPr>
        <w:t>14</w:t>
      </w:r>
      <w:r w:rsidRPr="00FB2759">
        <w:rPr>
          <w:rFonts w:ascii="宋体" w:hAnsi="宋体"/>
          <w:iCs/>
          <w:color w:val="000000"/>
          <w:sz w:val="24"/>
        </w:rPr>
        <w:t>名，其中3名博士，</w:t>
      </w:r>
      <w:r w:rsidRPr="00FB2759">
        <w:rPr>
          <w:rFonts w:ascii="宋体" w:hAnsi="宋体" w:hint="eastAsia"/>
          <w:iCs/>
          <w:color w:val="000000"/>
          <w:sz w:val="24"/>
        </w:rPr>
        <w:t>11</w:t>
      </w:r>
      <w:r w:rsidRPr="00FB2759">
        <w:rPr>
          <w:rFonts w:ascii="宋体" w:hAnsi="宋体"/>
          <w:iCs/>
          <w:color w:val="000000"/>
          <w:sz w:val="24"/>
        </w:rPr>
        <w:t>名硕士</w:t>
      </w:r>
      <w:r w:rsidRPr="00FB2759">
        <w:rPr>
          <w:rFonts w:ascii="宋体" w:hAnsi="宋体" w:hint="eastAsia"/>
          <w:iCs/>
          <w:color w:val="000000"/>
          <w:sz w:val="24"/>
        </w:rPr>
        <w:t>（3名博士在读）</w:t>
      </w:r>
      <w:r w:rsidRPr="00FB2759">
        <w:rPr>
          <w:rFonts w:ascii="宋体" w:hAnsi="宋体"/>
          <w:iCs/>
          <w:color w:val="000000"/>
          <w:sz w:val="24"/>
        </w:rPr>
        <w:t>。</w:t>
      </w:r>
      <w:r w:rsidRPr="00FB2759">
        <w:rPr>
          <w:rFonts w:ascii="宋体" w:hAnsi="宋体" w:hint="eastAsia"/>
          <w:iCs/>
          <w:color w:val="000000"/>
          <w:sz w:val="24"/>
        </w:rPr>
        <w:t>教师中正教授1人副教授5人</w:t>
      </w:r>
      <w:r w:rsidRPr="00FB2759">
        <w:rPr>
          <w:rFonts w:ascii="宋体" w:hAnsi="宋体"/>
          <w:iCs/>
          <w:color w:val="000000"/>
          <w:sz w:val="24"/>
        </w:rPr>
        <w:t>，</w:t>
      </w:r>
      <w:r w:rsidRPr="00FB2759">
        <w:rPr>
          <w:rFonts w:ascii="宋体" w:hAnsi="宋体" w:hint="eastAsia"/>
          <w:iCs/>
          <w:color w:val="000000"/>
          <w:sz w:val="24"/>
        </w:rPr>
        <w:t>具备行业企业背景的双</w:t>
      </w:r>
      <w:proofErr w:type="gramStart"/>
      <w:r w:rsidRPr="00FB2759">
        <w:rPr>
          <w:rFonts w:ascii="宋体" w:hAnsi="宋体" w:hint="eastAsia"/>
          <w:iCs/>
          <w:color w:val="000000"/>
          <w:sz w:val="24"/>
        </w:rPr>
        <w:t>师素质</w:t>
      </w:r>
      <w:proofErr w:type="gramEnd"/>
      <w:r w:rsidRPr="00FB2759">
        <w:rPr>
          <w:rFonts w:ascii="宋体" w:hAnsi="宋体" w:hint="eastAsia"/>
          <w:iCs/>
          <w:color w:val="000000"/>
          <w:sz w:val="24"/>
        </w:rPr>
        <w:t>教师9人，具有海外教育背景的教师3人。本专业</w:t>
      </w:r>
      <w:r w:rsidRPr="00FB2759">
        <w:rPr>
          <w:rFonts w:ascii="宋体" w:hAnsi="宋体"/>
          <w:iCs/>
          <w:color w:val="000000"/>
          <w:sz w:val="24"/>
        </w:rPr>
        <w:t>出版《国际贸易实务》、《国际结算》等教材3部，与合作企业共同研发《宏瑞外贸出口软件</w:t>
      </w:r>
      <w:r w:rsidRPr="00FB2759">
        <w:rPr>
          <w:rFonts w:ascii="宋体" w:hAnsi="宋体" w:hint="eastAsia"/>
          <w:iCs/>
          <w:color w:val="000000"/>
          <w:sz w:val="24"/>
        </w:rPr>
        <w:t>——</w:t>
      </w:r>
      <w:r w:rsidRPr="00FB2759">
        <w:rPr>
          <w:rFonts w:ascii="宋体" w:hAnsi="宋体"/>
          <w:iCs/>
          <w:color w:val="000000"/>
          <w:sz w:val="24"/>
        </w:rPr>
        <w:t>上海建桥学院版》1套。校企共建国际商务实验室1个，电子商务实验室1个，国际商务研究中心1个。</w:t>
      </w:r>
      <w:r w:rsidRPr="00FB2759">
        <w:rPr>
          <w:rFonts w:ascii="宋体" w:hAnsi="宋体" w:hint="eastAsia"/>
          <w:iCs/>
          <w:color w:val="000000"/>
          <w:sz w:val="24"/>
        </w:rPr>
        <w:t>本专业建有应用经济学重点学科，</w:t>
      </w:r>
      <w:r w:rsidRPr="00FB2759">
        <w:rPr>
          <w:rFonts w:ascii="宋体" w:hAnsi="宋体"/>
          <w:iCs/>
          <w:color w:val="000000"/>
          <w:sz w:val="24"/>
        </w:rPr>
        <w:t>已完成教育部课题《</w:t>
      </w:r>
      <w:r w:rsidRPr="00FB2759">
        <w:rPr>
          <w:rFonts w:ascii="宋体" w:hAnsi="宋体"/>
          <w:sz w:val="24"/>
        </w:rPr>
        <w:t>中国零售业‘走出去’的战略层面及支撑体系研究</w:t>
      </w:r>
      <w:r w:rsidRPr="00FB2759">
        <w:rPr>
          <w:rFonts w:ascii="宋体" w:hAnsi="宋体"/>
          <w:iCs/>
          <w:color w:val="000000"/>
          <w:sz w:val="24"/>
        </w:rPr>
        <w:t>》</w:t>
      </w:r>
      <w:r w:rsidRPr="00FB2759">
        <w:rPr>
          <w:rFonts w:ascii="宋体" w:hAnsi="宋体" w:hint="eastAsia"/>
          <w:iCs/>
          <w:color w:val="000000"/>
          <w:sz w:val="24"/>
        </w:rPr>
        <w:t>，</w:t>
      </w:r>
      <w:r w:rsidRPr="00FB2759">
        <w:rPr>
          <w:rFonts w:ascii="宋体" w:hAnsi="宋体"/>
          <w:iCs/>
          <w:color w:val="000000"/>
          <w:sz w:val="24"/>
        </w:rPr>
        <w:t>现正在开展国家社科课题《中国零售业“走出去”对接“一带一路”国家战略的途径及对策研究》工作。</w:t>
      </w:r>
    </w:p>
    <w:p w14:paraId="194D9661" w14:textId="77777777" w:rsidR="005B4F84" w:rsidRPr="00FB2759" w:rsidRDefault="005B4F84" w:rsidP="005B4F84">
      <w:pPr>
        <w:spacing w:line="300" w:lineRule="auto"/>
        <w:ind w:firstLineChars="200" w:firstLine="480"/>
        <w:rPr>
          <w:rFonts w:ascii="宋体" w:hAnsi="宋体"/>
          <w:sz w:val="24"/>
        </w:rPr>
      </w:pPr>
      <w:r w:rsidRPr="00FB2759">
        <w:rPr>
          <w:rFonts w:ascii="宋体" w:hAnsi="宋体" w:hint="eastAsia"/>
          <w:iCs/>
          <w:color w:val="000000"/>
          <w:sz w:val="24"/>
        </w:rPr>
        <w:t>本专业先后与上海西美工具进出口有限公司、上海迈可进出口有限公司和</w:t>
      </w:r>
      <w:proofErr w:type="gramStart"/>
      <w:r w:rsidRPr="00FB2759">
        <w:rPr>
          <w:rFonts w:ascii="宋体" w:hAnsi="宋体" w:hint="eastAsia"/>
          <w:iCs/>
          <w:color w:val="000000"/>
          <w:sz w:val="24"/>
        </w:rPr>
        <w:t>园洲</w:t>
      </w:r>
      <w:proofErr w:type="gramEnd"/>
      <w:r w:rsidRPr="00FB2759">
        <w:rPr>
          <w:rFonts w:ascii="宋体" w:hAnsi="宋体" w:hint="eastAsia"/>
          <w:iCs/>
          <w:color w:val="000000"/>
          <w:sz w:val="24"/>
        </w:rPr>
        <w:t>供应链等10多家企业开展了合作，这些企业已成为本专业较为稳定的校外实习基地，为学生实习实践奠定了坚实的基础。</w:t>
      </w:r>
    </w:p>
    <w:p w14:paraId="34FC554A" w14:textId="4F60B938" w:rsidR="005B4F84" w:rsidRPr="00FB2759" w:rsidRDefault="005B4F84">
      <w:pPr>
        <w:rPr>
          <w:rFonts w:ascii="宋体" w:hAnsi="宋体" w:hint="eastAsia"/>
          <w:sz w:val="24"/>
        </w:rPr>
      </w:pPr>
    </w:p>
    <w:p w14:paraId="4CAE822B" w14:textId="5DC489E1" w:rsidR="005B4F84" w:rsidRPr="00FB2759" w:rsidRDefault="005B4F84">
      <w:pPr>
        <w:rPr>
          <w:rFonts w:ascii="宋体" w:hAnsi="宋体"/>
          <w:sz w:val="24"/>
        </w:rPr>
      </w:pPr>
    </w:p>
    <w:p w14:paraId="56EDDC12" w14:textId="513CC24B" w:rsidR="005B4F84" w:rsidRPr="00FB2759" w:rsidRDefault="005B4F84" w:rsidP="005B4F84">
      <w:pPr>
        <w:spacing w:line="276" w:lineRule="auto"/>
        <w:ind w:firstLineChars="200" w:firstLine="482"/>
        <w:jc w:val="center"/>
        <w:rPr>
          <w:rFonts w:ascii="宋体" w:hAnsi="宋体"/>
          <w:b/>
          <w:color w:val="000000"/>
          <w:kern w:val="0"/>
          <w:sz w:val="24"/>
        </w:rPr>
      </w:pPr>
      <w:r w:rsidRPr="00FB2759">
        <w:rPr>
          <w:rFonts w:ascii="宋体" w:hAnsi="宋体" w:hint="eastAsia"/>
          <w:b/>
          <w:color w:val="000000"/>
          <w:kern w:val="0"/>
          <w:sz w:val="24"/>
        </w:rPr>
        <w:t>旅游管理</w:t>
      </w:r>
    </w:p>
    <w:p w14:paraId="49A39FD3" w14:textId="77777777" w:rsidR="005B4F84" w:rsidRPr="00FB2759" w:rsidRDefault="005B4F84" w:rsidP="005B4F84">
      <w:pPr>
        <w:widowControl/>
        <w:spacing w:line="300" w:lineRule="auto"/>
        <w:jc w:val="left"/>
        <w:rPr>
          <w:rFonts w:ascii="宋体" w:hAnsi="宋体"/>
          <w:b/>
          <w:color w:val="000000"/>
          <w:kern w:val="0"/>
          <w:sz w:val="24"/>
        </w:rPr>
      </w:pPr>
    </w:p>
    <w:p w14:paraId="07023F9F" w14:textId="4752AC2A" w:rsidR="005B4F84" w:rsidRPr="00FB2759" w:rsidRDefault="005B4F84" w:rsidP="005B4F84">
      <w:pPr>
        <w:widowControl/>
        <w:spacing w:line="300" w:lineRule="auto"/>
        <w:ind w:firstLineChars="200" w:firstLine="480"/>
        <w:jc w:val="left"/>
        <w:rPr>
          <w:rFonts w:ascii="宋体" w:hAnsi="宋体" w:cs="黑体" w:hint="eastAsia"/>
          <w:sz w:val="24"/>
        </w:rPr>
      </w:pPr>
      <w:r w:rsidRPr="00FB2759">
        <w:rPr>
          <w:rFonts w:ascii="宋体" w:hAnsi="宋体" w:cs="黑体" w:hint="eastAsia"/>
          <w:kern w:val="0"/>
          <w:sz w:val="24"/>
          <w:lang w:bidi="ar"/>
        </w:rPr>
        <w:t>【专业介绍】</w:t>
      </w:r>
    </w:p>
    <w:p w14:paraId="7E2082DD" w14:textId="77777777" w:rsidR="005B4F84" w:rsidRPr="00FB2759" w:rsidRDefault="005B4F84" w:rsidP="005B4F84">
      <w:pPr>
        <w:spacing w:line="360" w:lineRule="auto"/>
        <w:ind w:firstLineChars="200" w:firstLine="480"/>
        <w:rPr>
          <w:rFonts w:ascii="宋体" w:hAnsi="宋体"/>
          <w:color w:val="FE8637"/>
          <w:sz w:val="24"/>
        </w:rPr>
      </w:pPr>
      <w:r w:rsidRPr="00FB2759">
        <w:rPr>
          <w:rFonts w:ascii="宋体" w:hAnsi="宋体" w:hint="eastAsia"/>
          <w:sz w:val="24"/>
        </w:rPr>
        <w:t>旅游管理专业是随着我国旅游经济的发展、旅游产业的发育而建立的一个新型学科。已与工商管理并列，是管理学下的一级学科。本专业培养适应我国旅游业发展需要，外语能力突出，掌握度假区、主题公园、高星级酒店、旅行社及景区景点等旅游相关企业运营管理的基本理论和专业知识，能够在度假区、主题公园、高星级酒店、旅行社及景区景点等从事服务与管理工作的应用型、复合型专业人才。</w:t>
      </w:r>
    </w:p>
    <w:p w14:paraId="404960CE" w14:textId="77777777" w:rsidR="005B4F84" w:rsidRPr="00FB2759" w:rsidRDefault="005B4F84" w:rsidP="005B4F84">
      <w:pPr>
        <w:spacing w:line="360" w:lineRule="auto"/>
        <w:ind w:firstLineChars="200" w:firstLine="480"/>
        <w:rPr>
          <w:rFonts w:ascii="宋体" w:hAnsi="宋体"/>
          <w:sz w:val="24"/>
        </w:rPr>
      </w:pPr>
      <w:r w:rsidRPr="00FB2759">
        <w:rPr>
          <w:rFonts w:ascii="宋体" w:hAnsi="宋体" w:hint="eastAsia"/>
          <w:sz w:val="24"/>
        </w:rPr>
        <w:t>本专业开设旅游学、旅游心理学、旅游资源开发与规划、现代饭店管理、旅行社运营与管理、主题公园运营与管理、饭店信息管理系统、休闲学、旅游企业客户服务等专业课程。同事，设置大量专业英语课程、双语课程的课堂教学及实践教学。并通过校企合作平台与万豪酒店集团的合作教学，增强学生在不同情境下的英语写作与表达能力，辅助学生考取上海市旅游行业饭店外语等级证书。此</w:t>
      </w:r>
      <w:r w:rsidRPr="00FB2759">
        <w:rPr>
          <w:rFonts w:ascii="宋体" w:hAnsi="宋体" w:hint="eastAsia"/>
          <w:sz w:val="24"/>
        </w:rPr>
        <w:lastRenderedPageBreak/>
        <w:t>外，配备日语、韩语等第二外语熟练的教师，开设第二课堂等环节帮助学生掌握基本的第二外语沟通技巧。</w:t>
      </w:r>
    </w:p>
    <w:p w14:paraId="5A1396E0" w14:textId="77777777" w:rsidR="005B4F84" w:rsidRPr="00FB2759" w:rsidRDefault="005B4F84" w:rsidP="005B4F84">
      <w:pPr>
        <w:spacing w:line="360" w:lineRule="auto"/>
        <w:ind w:firstLineChars="200" w:firstLine="480"/>
        <w:rPr>
          <w:rFonts w:ascii="宋体" w:hAnsi="宋体"/>
          <w:color w:val="FE8637"/>
          <w:sz w:val="24"/>
        </w:rPr>
      </w:pPr>
      <w:r w:rsidRPr="00FB2759">
        <w:rPr>
          <w:rFonts w:ascii="宋体" w:hAnsi="宋体" w:hint="eastAsia"/>
          <w:sz w:val="24"/>
        </w:rPr>
        <w:t>本专业与万豪酒店集团、上海迪士尼度假区等保持紧密的校企合作关系，在产学合作的平台上开设定向班对学生进行定向培养。主要培养：</w:t>
      </w:r>
    </w:p>
    <w:p w14:paraId="3C8FF9A0" w14:textId="77777777" w:rsidR="005B4F84" w:rsidRPr="00FB2759" w:rsidRDefault="005B4F84" w:rsidP="005B4F84">
      <w:pPr>
        <w:spacing w:line="360" w:lineRule="auto"/>
        <w:ind w:firstLineChars="200" w:firstLine="480"/>
        <w:rPr>
          <w:rFonts w:ascii="宋体" w:hAnsi="宋体"/>
          <w:color w:val="FE8637"/>
          <w:sz w:val="24"/>
        </w:rPr>
      </w:pPr>
      <w:r w:rsidRPr="00FB2759">
        <w:rPr>
          <w:rFonts w:ascii="宋体" w:hAnsi="宋体" w:hint="eastAsia"/>
          <w:sz w:val="24"/>
        </w:rPr>
        <w:t>1.</w:t>
      </w:r>
      <w:proofErr w:type="gramStart"/>
      <w:r w:rsidRPr="00FB2759">
        <w:rPr>
          <w:rFonts w:ascii="宋体" w:hAnsi="宋体" w:hint="eastAsia"/>
          <w:sz w:val="24"/>
        </w:rPr>
        <w:t>迪</w:t>
      </w:r>
      <w:proofErr w:type="gramEnd"/>
      <w:r w:rsidRPr="00FB2759">
        <w:rPr>
          <w:rFonts w:ascii="宋体" w:hAnsi="宋体" w:hint="eastAsia"/>
          <w:sz w:val="24"/>
        </w:rPr>
        <w:t>士尼度假区所属主题公园的基层服务人员与后台经营管理人员；</w:t>
      </w:r>
      <w:proofErr w:type="gramStart"/>
      <w:r w:rsidRPr="00FB2759">
        <w:rPr>
          <w:rFonts w:ascii="宋体" w:hAnsi="宋体" w:hint="eastAsia"/>
          <w:sz w:val="24"/>
        </w:rPr>
        <w:t>迪</w:t>
      </w:r>
      <w:proofErr w:type="gramEnd"/>
      <w:r w:rsidRPr="00FB2759">
        <w:rPr>
          <w:rFonts w:ascii="宋体" w:hAnsi="宋体" w:hint="eastAsia"/>
          <w:sz w:val="24"/>
        </w:rPr>
        <w:t>士尼度假区内的酒店前厅、餐饮、客房服务人员、相关销售服务人员、部门文员和管理人员；</w:t>
      </w:r>
    </w:p>
    <w:p w14:paraId="7A683854" w14:textId="77777777" w:rsidR="005B4F84" w:rsidRPr="00FB2759" w:rsidRDefault="005B4F84" w:rsidP="005B4F84">
      <w:pPr>
        <w:spacing w:line="360" w:lineRule="auto"/>
        <w:ind w:firstLineChars="200" w:firstLine="480"/>
        <w:rPr>
          <w:rFonts w:ascii="宋体" w:hAnsi="宋体"/>
          <w:color w:val="FE8637"/>
          <w:sz w:val="24"/>
        </w:rPr>
      </w:pPr>
      <w:r w:rsidRPr="00FB2759">
        <w:rPr>
          <w:rFonts w:ascii="宋体" w:hAnsi="宋体" w:hint="eastAsia"/>
          <w:sz w:val="24"/>
        </w:rPr>
        <w:t>2. 国际</w:t>
      </w:r>
      <w:proofErr w:type="gramStart"/>
      <w:r w:rsidRPr="00FB2759">
        <w:rPr>
          <w:rFonts w:ascii="宋体" w:hAnsi="宋体" w:hint="eastAsia"/>
          <w:sz w:val="24"/>
        </w:rPr>
        <w:t>品牌酒店</w:t>
      </w:r>
      <w:proofErr w:type="gramEnd"/>
      <w:r w:rsidRPr="00FB2759">
        <w:rPr>
          <w:rFonts w:ascii="宋体" w:hAnsi="宋体" w:hint="eastAsia"/>
          <w:sz w:val="24"/>
        </w:rPr>
        <w:t>集团下属酒店从事前厅管理、客房管理、餐饮管理及市场营销、人力资源管理等部门的中基层行政管理岗位；高星级酒店前厅、餐饮、客房一线服务人员；</w:t>
      </w:r>
    </w:p>
    <w:p w14:paraId="0B45DA1E" w14:textId="77777777" w:rsidR="005B4F84" w:rsidRPr="00FB2759" w:rsidRDefault="005B4F84" w:rsidP="005B4F84">
      <w:pPr>
        <w:spacing w:line="360" w:lineRule="auto"/>
        <w:ind w:firstLineChars="200" w:firstLine="480"/>
        <w:rPr>
          <w:rFonts w:ascii="宋体" w:hAnsi="宋体"/>
          <w:color w:val="FE8637"/>
          <w:sz w:val="24"/>
        </w:rPr>
      </w:pPr>
      <w:r w:rsidRPr="00FB2759">
        <w:rPr>
          <w:rFonts w:ascii="宋体" w:hAnsi="宋体" w:hint="eastAsia"/>
          <w:sz w:val="24"/>
        </w:rPr>
        <w:t>3. 国际旅行社内从事普通话、英语、小语种导游及出境游领队岗位；旅行社及旅游电商企业的旅游产品和路线设计、组团、门店销售、计划调度等岗位；</w:t>
      </w:r>
    </w:p>
    <w:p w14:paraId="11CD5E15" w14:textId="77777777" w:rsidR="005B4F84" w:rsidRPr="00FB2759" w:rsidRDefault="005B4F84" w:rsidP="005B4F84">
      <w:pPr>
        <w:spacing w:line="360" w:lineRule="auto"/>
        <w:ind w:firstLineChars="200" w:firstLine="480"/>
        <w:rPr>
          <w:rFonts w:ascii="宋体" w:hAnsi="宋体"/>
          <w:color w:val="FE8637"/>
          <w:sz w:val="24"/>
        </w:rPr>
      </w:pPr>
      <w:r w:rsidRPr="00FB2759">
        <w:rPr>
          <w:rFonts w:ascii="宋体" w:hAnsi="宋体" w:hint="eastAsia"/>
          <w:sz w:val="24"/>
        </w:rPr>
        <w:t>4. 国内大型景区（点）市场销售、景区规划及行政管理人员。</w:t>
      </w:r>
    </w:p>
    <w:p w14:paraId="57EA69E8" w14:textId="52992EB1" w:rsidR="005B4F84" w:rsidRPr="00FB2759" w:rsidRDefault="005B4F84">
      <w:pPr>
        <w:rPr>
          <w:rFonts w:ascii="宋体" w:hAnsi="宋体"/>
          <w:sz w:val="24"/>
        </w:rPr>
      </w:pPr>
    </w:p>
    <w:p w14:paraId="59A11DDB" w14:textId="1503476F" w:rsidR="00FB2759" w:rsidRPr="00FB2759" w:rsidRDefault="00FB2759">
      <w:pPr>
        <w:rPr>
          <w:rFonts w:ascii="宋体" w:hAnsi="宋体"/>
          <w:sz w:val="24"/>
        </w:rPr>
      </w:pPr>
    </w:p>
    <w:p w14:paraId="32FF0F30" w14:textId="05E6951F" w:rsidR="00FB2759" w:rsidRPr="00FB2759" w:rsidRDefault="00FB2759" w:rsidP="00FB2759">
      <w:pPr>
        <w:jc w:val="center"/>
        <w:rPr>
          <w:rFonts w:ascii="宋体" w:hAnsi="宋体"/>
          <w:sz w:val="24"/>
        </w:rPr>
      </w:pPr>
      <w:r w:rsidRPr="00FB2759">
        <w:rPr>
          <w:rFonts w:ascii="宋体" w:hAnsi="宋体" w:hint="eastAsia"/>
          <w:b/>
          <w:sz w:val="24"/>
        </w:rPr>
        <w:t>物流管理</w:t>
      </w:r>
    </w:p>
    <w:p w14:paraId="7DF68517" w14:textId="77777777" w:rsidR="00FB2759" w:rsidRPr="00FB2759" w:rsidRDefault="00FB2759" w:rsidP="00FB2759">
      <w:pPr>
        <w:rPr>
          <w:rFonts w:ascii="宋体" w:hAnsi="宋体"/>
          <w:sz w:val="24"/>
        </w:rPr>
      </w:pPr>
    </w:p>
    <w:p w14:paraId="0B5307B1" w14:textId="77777777" w:rsidR="00FB2759" w:rsidRPr="00FB2759" w:rsidRDefault="00FB2759" w:rsidP="00FB2759">
      <w:pPr>
        <w:widowControl/>
        <w:spacing w:line="300" w:lineRule="auto"/>
        <w:ind w:firstLineChars="200" w:firstLine="480"/>
        <w:jc w:val="left"/>
        <w:rPr>
          <w:rFonts w:ascii="宋体" w:hAnsi="宋体" w:cs="黑体" w:hint="eastAsia"/>
          <w:sz w:val="24"/>
        </w:rPr>
      </w:pPr>
      <w:r w:rsidRPr="00FB2759">
        <w:rPr>
          <w:rFonts w:ascii="宋体" w:hAnsi="宋体" w:cs="黑体" w:hint="eastAsia"/>
          <w:kern w:val="0"/>
          <w:sz w:val="24"/>
          <w:lang w:bidi="ar"/>
        </w:rPr>
        <w:t>【专业介绍】</w:t>
      </w:r>
    </w:p>
    <w:p w14:paraId="0498C1C0" w14:textId="77777777" w:rsidR="00FB2759" w:rsidRPr="00FB2759" w:rsidRDefault="00FB2759" w:rsidP="00FB2759">
      <w:pPr>
        <w:spacing w:line="360" w:lineRule="auto"/>
        <w:ind w:firstLineChars="200" w:firstLine="480"/>
        <w:rPr>
          <w:rFonts w:ascii="宋体" w:hAnsi="宋体"/>
          <w:sz w:val="24"/>
        </w:rPr>
      </w:pPr>
      <w:r w:rsidRPr="00FB2759">
        <w:rPr>
          <w:rFonts w:ascii="宋体" w:hAnsi="宋体"/>
          <w:sz w:val="24"/>
        </w:rPr>
        <w:t>随着我国加入 WTO 和世界经济一体化的发展，以新型流通方式为代表的连锁经营、物流配送、电子商务等发展迅速，各大企业对物流人才的需求急剧上升，物流业作为“第三利润源泉”已经成为经济发展的新增长点。目前，从事现代物流的专业管理人才匮乏，严重制约着我国物流业发展。</w:t>
      </w:r>
      <w:r w:rsidRPr="00FB2759">
        <w:rPr>
          <w:rFonts w:ascii="宋体" w:hAnsi="宋体" w:hint="eastAsia"/>
          <w:sz w:val="24"/>
        </w:rPr>
        <w:t>据调查</w:t>
      </w:r>
      <w:r w:rsidRPr="00FB2759">
        <w:rPr>
          <w:rFonts w:ascii="宋体" w:hAnsi="宋体"/>
          <w:sz w:val="24"/>
        </w:rPr>
        <w:t>中国的物流人才缺口为600万左右。</w:t>
      </w:r>
    </w:p>
    <w:p w14:paraId="734D8D62" w14:textId="77777777" w:rsidR="00FB2759" w:rsidRPr="00FB2759" w:rsidRDefault="00FB2759" w:rsidP="00FB2759">
      <w:pPr>
        <w:spacing w:line="360" w:lineRule="auto"/>
        <w:ind w:firstLineChars="200" w:firstLine="480"/>
        <w:rPr>
          <w:rFonts w:ascii="宋体" w:hAnsi="宋体"/>
          <w:sz w:val="24"/>
        </w:rPr>
      </w:pPr>
      <w:r w:rsidRPr="00FB2759">
        <w:rPr>
          <w:rFonts w:ascii="宋体" w:hAnsi="宋体" w:hint="eastAsia"/>
          <w:sz w:val="24"/>
        </w:rPr>
        <w:t>本专业旨在培养学生扎实的现代物流专业理论、技术和方法，坚实的经济学、管理学理论基础，熟悉物流及其相关行业的政策法规，掌握仓储管理、运输配送管理、库存控制、物流信息技术、进出口物流、口岸物流服务、第三方物流策划与服务等专业知识，具有物流系统优化、物流业务运作及物流管理能力和相应的外语水平，良好的职业道德和综合素养，有较高职业发展潜质和职业转化能力的复合型、应用型专门人才。学生通过学习相关的物流政策与法规，能熟练地运用计算机等现代化技术，具有从事物流运输、仓储、配送、信息管理等业务工作的能力。</w:t>
      </w:r>
    </w:p>
    <w:p w14:paraId="0135D002" w14:textId="77777777" w:rsidR="00FB2759" w:rsidRPr="00FB2759" w:rsidRDefault="00FB2759" w:rsidP="00FB2759">
      <w:pPr>
        <w:spacing w:line="360" w:lineRule="auto"/>
        <w:ind w:firstLineChars="200" w:firstLine="480"/>
        <w:rPr>
          <w:rFonts w:ascii="宋体" w:hAnsi="宋体"/>
          <w:sz w:val="24"/>
        </w:rPr>
      </w:pPr>
      <w:r w:rsidRPr="00FB2759">
        <w:rPr>
          <w:rFonts w:ascii="宋体" w:hAnsi="宋体" w:hint="eastAsia"/>
          <w:sz w:val="24"/>
        </w:rPr>
        <w:lastRenderedPageBreak/>
        <w:t>该专业毕业生的就业能力主要体现在：</w:t>
      </w:r>
    </w:p>
    <w:p w14:paraId="08798351" w14:textId="77777777" w:rsidR="00FB2759" w:rsidRPr="00FB2759" w:rsidRDefault="00FB2759" w:rsidP="00FB2759">
      <w:pPr>
        <w:spacing w:line="360" w:lineRule="auto"/>
        <w:ind w:firstLineChars="200" w:firstLine="480"/>
        <w:rPr>
          <w:rFonts w:ascii="宋体" w:hAnsi="宋体"/>
          <w:sz w:val="24"/>
        </w:rPr>
      </w:pPr>
      <w:r w:rsidRPr="00FB2759">
        <w:rPr>
          <w:rFonts w:ascii="宋体" w:hAnsi="宋体" w:hint="eastAsia"/>
          <w:sz w:val="24"/>
        </w:rPr>
        <w:t>1.能在企业物流部门、物流企业、政府机关、各类物流中心、配送中心、连锁超市等从事物流现场管理、物流中心系统整合与规划、物流配送中心设计等承担实务运作和经营管理相关的工作。</w:t>
      </w:r>
    </w:p>
    <w:p w14:paraId="38AF82CF" w14:textId="77777777" w:rsidR="00FB2759" w:rsidRPr="00FB2759" w:rsidRDefault="00FB2759" w:rsidP="00FB2759">
      <w:pPr>
        <w:spacing w:line="360" w:lineRule="auto"/>
        <w:ind w:firstLineChars="200" w:firstLine="480"/>
        <w:rPr>
          <w:rFonts w:ascii="宋体" w:hAnsi="宋体"/>
          <w:sz w:val="24"/>
        </w:rPr>
      </w:pPr>
      <w:r w:rsidRPr="00FB2759">
        <w:rPr>
          <w:rFonts w:ascii="宋体" w:hAnsi="宋体" w:hint="eastAsia"/>
          <w:sz w:val="24"/>
        </w:rPr>
        <w:t>2. 能够从事第三方物流企业的业务人员，具有可以规划调度商品配送、运输的能力。</w:t>
      </w:r>
    </w:p>
    <w:p w14:paraId="403A1002" w14:textId="5688D203" w:rsidR="00FB2759" w:rsidRPr="00FB2759" w:rsidRDefault="00FB2759" w:rsidP="00FB2759">
      <w:pPr>
        <w:spacing w:line="360" w:lineRule="auto"/>
        <w:ind w:firstLineChars="200" w:firstLine="480"/>
        <w:rPr>
          <w:rFonts w:ascii="宋体" w:hAnsi="宋体"/>
          <w:sz w:val="24"/>
        </w:rPr>
      </w:pPr>
      <w:r w:rsidRPr="00FB2759">
        <w:rPr>
          <w:rFonts w:ascii="宋体" w:hAnsi="宋体" w:hint="eastAsia"/>
          <w:sz w:val="24"/>
        </w:rPr>
        <w:t>3.</w:t>
      </w:r>
      <w:r w:rsidRPr="00FB2759">
        <w:rPr>
          <w:rFonts w:ascii="宋体" w:hAnsi="宋体"/>
          <w:sz w:val="24"/>
        </w:rPr>
        <w:t xml:space="preserve"> </w:t>
      </w:r>
      <w:r w:rsidRPr="00FB2759">
        <w:rPr>
          <w:rFonts w:ascii="宋体" w:hAnsi="宋体" w:hint="eastAsia"/>
          <w:sz w:val="24"/>
        </w:rPr>
        <w:t>能够从事</w:t>
      </w:r>
      <w:r w:rsidRPr="00FB2759">
        <w:rPr>
          <w:rFonts w:ascii="宋体" w:hAnsi="宋体"/>
          <w:sz w:val="24"/>
        </w:rPr>
        <w:t>国际货运代办署理岗位、物流报关报检岗位、国际多式联运、口岸、船埠运营办理岗位、集装箱办理岗位、物流信息技术与电子商业上的事务岗位等物流办理岗位。</w:t>
      </w:r>
    </w:p>
    <w:p w14:paraId="59ED9D5F" w14:textId="77777777" w:rsidR="00FB2759" w:rsidRPr="00FB2759" w:rsidRDefault="00FB2759" w:rsidP="00FB2759">
      <w:pPr>
        <w:spacing w:line="360" w:lineRule="auto"/>
        <w:ind w:firstLineChars="200" w:firstLine="480"/>
        <w:rPr>
          <w:rFonts w:ascii="宋体" w:hAnsi="宋体" w:hint="eastAsia"/>
          <w:sz w:val="24"/>
        </w:rPr>
      </w:pPr>
    </w:p>
    <w:p w14:paraId="0E8505EE" w14:textId="6B017680" w:rsidR="00FB2759" w:rsidRPr="00FB2759" w:rsidRDefault="00FB2759" w:rsidP="00FB2759">
      <w:pPr>
        <w:spacing w:line="360" w:lineRule="auto"/>
        <w:ind w:firstLineChars="200" w:firstLine="480"/>
        <w:rPr>
          <w:rFonts w:ascii="宋体" w:hAnsi="宋体"/>
          <w:sz w:val="24"/>
        </w:rPr>
      </w:pPr>
      <w:r w:rsidRPr="00FB2759">
        <w:rPr>
          <w:rFonts w:ascii="宋体" w:hAnsi="宋体" w:hint="eastAsia"/>
          <w:sz w:val="24"/>
        </w:rPr>
        <w:t>【</w:t>
      </w:r>
      <w:r w:rsidRPr="00FB2759">
        <w:rPr>
          <w:rFonts w:ascii="宋体" w:hAnsi="宋体" w:hint="eastAsia"/>
          <w:sz w:val="24"/>
        </w:rPr>
        <w:t>培养特色</w:t>
      </w:r>
      <w:r w:rsidRPr="00FB2759">
        <w:rPr>
          <w:rFonts w:ascii="宋体" w:hAnsi="宋体" w:hint="eastAsia"/>
          <w:sz w:val="24"/>
        </w:rPr>
        <w:t>】</w:t>
      </w:r>
    </w:p>
    <w:p w14:paraId="20412FD7" w14:textId="77777777" w:rsidR="00FB2759" w:rsidRPr="00FB2759" w:rsidRDefault="00FB2759" w:rsidP="00FB2759">
      <w:pPr>
        <w:spacing w:line="360" w:lineRule="auto"/>
        <w:ind w:firstLineChars="200" w:firstLine="480"/>
        <w:rPr>
          <w:rFonts w:ascii="宋体" w:hAnsi="宋体"/>
          <w:sz w:val="24"/>
        </w:rPr>
      </w:pPr>
      <w:r w:rsidRPr="00FB2759">
        <w:rPr>
          <w:rFonts w:ascii="宋体" w:hAnsi="宋体" w:hint="eastAsia"/>
          <w:sz w:val="24"/>
        </w:rPr>
        <w:t>校企合作联合培养。物流管理专业针对学生特点，专业特色与数十家企业签订了校企合作共建协议，其中包括德</w:t>
      </w:r>
      <w:proofErr w:type="gramStart"/>
      <w:r w:rsidRPr="00FB2759">
        <w:rPr>
          <w:rFonts w:ascii="宋体" w:hAnsi="宋体" w:hint="eastAsia"/>
          <w:sz w:val="24"/>
        </w:rPr>
        <w:t>邦</w:t>
      </w:r>
      <w:proofErr w:type="gramEnd"/>
      <w:r w:rsidRPr="00FB2759">
        <w:rPr>
          <w:rFonts w:ascii="宋体" w:hAnsi="宋体" w:hint="eastAsia"/>
          <w:sz w:val="24"/>
        </w:rPr>
        <w:t>物流有限公司，招商物流集团有限公司等。长期稳定的校企合作关系不仅可以让学生受益，更可以让企业导师和学校的教师共同完成创新性的“理论＋应用＋实训”的培养模式。</w:t>
      </w:r>
    </w:p>
    <w:p w14:paraId="7FD4FD4E" w14:textId="77777777" w:rsidR="00FB2759" w:rsidRPr="00FB2759" w:rsidRDefault="00FB2759" w:rsidP="00FB2759">
      <w:pPr>
        <w:spacing w:line="360" w:lineRule="auto"/>
        <w:ind w:firstLineChars="200" w:firstLine="480"/>
        <w:rPr>
          <w:rFonts w:ascii="宋体" w:hAnsi="宋体"/>
          <w:sz w:val="24"/>
        </w:rPr>
      </w:pPr>
      <w:r w:rsidRPr="00FB2759">
        <w:rPr>
          <w:rFonts w:ascii="宋体" w:hAnsi="宋体" w:hint="eastAsia"/>
          <w:sz w:val="24"/>
        </w:rPr>
        <w:t>特色实验室助力学习。物流管理专业为学生搭建特色实训教室，学生可以在实验室进行虚拟的物流仓储操作流程，实验室还配备最新的智能购物车，RFID射频识别条等先进的物流管理实训软硬件，让学生在学校就可以虚拟操作真实的超市，配送中心等。</w:t>
      </w:r>
    </w:p>
    <w:p w14:paraId="29068E00" w14:textId="77777777" w:rsidR="00FB2759" w:rsidRPr="00FB2759" w:rsidRDefault="00FB2759" w:rsidP="00FB2759">
      <w:pPr>
        <w:spacing w:line="360" w:lineRule="auto"/>
        <w:ind w:firstLineChars="200" w:firstLine="480"/>
        <w:rPr>
          <w:rFonts w:ascii="宋体" w:hAnsi="宋体"/>
          <w:sz w:val="24"/>
        </w:rPr>
      </w:pPr>
      <w:r w:rsidRPr="00FB2759">
        <w:rPr>
          <w:rFonts w:ascii="宋体" w:hAnsi="宋体" w:hint="eastAsia"/>
          <w:sz w:val="24"/>
        </w:rPr>
        <w:t>3.  内容丰富的第二课堂。物流管理专业积极鼓励学生参加大学生创新创业竞赛，在国内外比赛中均取得了良好的成绩，用竞赛促学习，通过竞赛补充课堂上的知识不足，真正做到以学生为中心，建立应用型人才的培养计划。</w:t>
      </w:r>
    </w:p>
    <w:p w14:paraId="7B8268CB" w14:textId="77777777" w:rsidR="00FB2759" w:rsidRPr="00FB2759" w:rsidRDefault="00FB2759" w:rsidP="00FB2759">
      <w:pPr>
        <w:spacing w:line="360" w:lineRule="auto"/>
        <w:ind w:firstLineChars="200" w:firstLine="480"/>
        <w:rPr>
          <w:rFonts w:ascii="宋体" w:hAnsi="宋体"/>
          <w:sz w:val="24"/>
        </w:rPr>
      </w:pPr>
      <w:r w:rsidRPr="00FB2759">
        <w:rPr>
          <w:rFonts w:ascii="宋体" w:hAnsi="宋体" w:hint="eastAsia"/>
          <w:sz w:val="24"/>
        </w:rPr>
        <w:t>4.  国际合作多样化。物流管理专业学生可以在大学期间参加中外合作联合授课的丹麦班，德国班。并可与英国索伦特大</w:t>
      </w:r>
      <w:proofErr w:type="gramStart"/>
      <w:r w:rsidRPr="00FB2759">
        <w:rPr>
          <w:rFonts w:ascii="宋体" w:hAnsi="宋体" w:hint="eastAsia"/>
          <w:sz w:val="24"/>
        </w:rPr>
        <w:t>学海事物流</w:t>
      </w:r>
      <w:proofErr w:type="gramEnd"/>
      <w:r w:rsidRPr="00FB2759">
        <w:rPr>
          <w:rFonts w:ascii="宋体" w:hAnsi="宋体" w:hint="eastAsia"/>
          <w:sz w:val="24"/>
        </w:rPr>
        <w:t>专业进行学分互认的短期交换学习项目，以及赴美国、台湾等地进行短期学期和海外实习等国际合作项目，提升学生的国际视野和英语能力。</w:t>
      </w:r>
    </w:p>
    <w:p w14:paraId="1E810425" w14:textId="77777777" w:rsidR="00FB2759" w:rsidRPr="00FB2759" w:rsidRDefault="00FB2759" w:rsidP="00FB2759">
      <w:pPr>
        <w:spacing w:line="360" w:lineRule="auto"/>
        <w:ind w:firstLineChars="200" w:firstLine="480"/>
        <w:rPr>
          <w:rFonts w:ascii="宋体" w:hAnsi="宋体" w:hint="eastAsia"/>
          <w:sz w:val="24"/>
        </w:rPr>
      </w:pPr>
    </w:p>
    <w:p w14:paraId="425E35F6" w14:textId="1CC91D5D" w:rsidR="00FB2759" w:rsidRDefault="00FB2759" w:rsidP="00FB2759">
      <w:pPr>
        <w:ind w:firstLineChars="200" w:firstLine="480"/>
        <w:rPr>
          <w:rFonts w:ascii="宋体" w:hAnsi="宋体"/>
          <w:sz w:val="24"/>
        </w:rPr>
      </w:pPr>
      <w:r w:rsidRPr="00FB2759">
        <w:rPr>
          <w:rFonts w:ascii="宋体" w:hAnsi="宋体" w:hint="eastAsia"/>
          <w:sz w:val="24"/>
        </w:rPr>
        <w:t>【</w:t>
      </w:r>
      <w:r w:rsidRPr="00FB2759">
        <w:rPr>
          <w:rFonts w:ascii="宋体" w:hAnsi="宋体" w:hint="eastAsia"/>
          <w:sz w:val="24"/>
        </w:rPr>
        <w:t>核心课程</w:t>
      </w:r>
      <w:r w:rsidRPr="00FB2759">
        <w:rPr>
          <w:rFonts w:ascii="宋体" w:hAnsi="宋体" w:hint="eastAsia"/>
          <w:sz w:val="24"/>
        </w:rPr>
        <w:t>】</w:t>
      </w:r>
    </w:p>
    <w:p w14:paraId="6A782943" w14:textId="77777777" w:rsidR="00B67D7E" w:rsidRPr="00FB2759" w:rsidRDefault="00B67D7E" w:rsidP="00FB2759">
      <w:pPr>
        <w:ind w:firstLineChars="200" w:firstLine="480"/>
        <w:rPr>
          <w:rFonts w:ascii="宋体" w:hAnsi="宋体" w:hint="eastAsia"/>
          <w:sz w:val="24"/>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2269"/>
        <w:gridCol w:w="2035"/>
        <w:gridCol w:w="1964"/>
      </w:tblGrid>
      <w:tr w:rsidR="00FB2759" w:rsidRPr="00FB2759" w14:paraId="06E53446" w14:textId="77777777" w:rsidTr="0025326E">
        <w:trPr>
          <w:jc w:val="center"/>
        </w:trPr>
        <w:tc>
          <w:tcPr>
            <w:tcW w:w="2693" w:type="dxa"/>
          </w:tcPr>
          <w:p w14:paraId="3348EFBE" w14:textId="77777777" w:rsidR="00FB2759" w:rsidRPr="00FB2759" w:rsidRDefault="00FB2759" w:rsidP="0025326E">
            <w:pPr>
              <w:rPr>
                <w:rFonts w:ascii="宋体" w:hAnsi="宋体"/>
                <w:b/>
                <w:bCs/>
                <w:sz w:val="24"/>
              </w:rPr>
            </w:pPr>
            <w:r w:rsidRPr="00FB2759">
              <w:rPr>
                <w:rFonts w:ascii="宋体" w:hAnsi="宋体" w:cs="楷体_GB2312" w:hint="eastAsia"/>
                <w:b/>
                <w:bCs/>
                <w:sz w:val="24"/>
              </w:rPr>
              <w:t>第一学年</w:t>
            </w:r>
          </w:p>
        </w:tc>
        <w:tc>
          <w:tcPr>
            <w:tcW w:w="2783" w:type="dxa"/>
          </w:tcPr>
          <w:p w14:paraId="1022098B" w14:textId="77777777" w:rsidR="00FB2759" w:rsidRPr="00FB2759" w:rsidRDefault="00FB2759" w:rsidP="0025326E">
            <w:pPr>
              <w:rPr>
                <w:rFonts w:ascii="宋体" w:hAnsi="宋体"/>
                <w:b/>
                <w:bCs/>
                <w:sz w:val="24"/>
              </w:rPr>
            </w:pPr>
            <w:r w:rsidRPr="00FB2759">
              <w:rPr>
                <w:rFonts w:ascii="宋体" w:hAnsi="宋体" w:cs="楷体_GB2312" w:hint="eastAsia"/>
                <w:b/>
                <w:bCs/>
                <w:sz w:val="24"/>
              </w:rPr>
              <w:t>第二学年</w:t>
            </w:r>
          </w:p>
        </w:tc>
        <w:tc>
          <w:tcPr>
            <w:tcW w:w="2603" w:type="dxa"/>
          </w:tcPr>
          <w:p w14:paraId="04D4D1D9" w14:textId="77777777" w:rsidR="00FB2759" w:rsidRPr="00FB2759" w:rsidRDefault="00FB2759" w:rsidP="0025326E">
            <w:pPr>
              <w:rPr>
                <w:rFonts w:ascii="宋体" w:hAnsi="宋体"/>
                <w:b/>
                <w:bCs/>
                <w:sz w:val="24"/>
              </w:rPr>
            </w:pPr>
            <w:r w:rsidRPr="00FB2759">
              <w:rPr>
                <w:rFonts w:ascii="宋体" w:hAnsi="宋体" w:cs="楷体_GB2312" w:hint="eastAsia"/>
                <w:b/>
                <w:bCs/>
                <w:sz w:val="24"/>
              </w:rPr>
              <w:t>第三学年</w:t>
            </w:r>
          </w:p>
        </w:tc>
        <w:tc>
          <w:tcPr>
            <w:tcW w:w="2603" w:type="dxa"/>
          </w:tcPr>
          <w:p w14:paraId="738315B8" w14:textId="77777777" w:rsidR="00FB2759" w:rsidRPr="00FB2759" w:rsidRDefault="00FB2759" w:rsidP="0025326E">
            <w:pPr>
              <w:rPr>
                <w:rFonts w:ascii="宋体" w:hAnsi="宋体"/>
                <w:b/>
                <w:bCs/>
                <w:sz w:val="24"/>
              </w:rPr>
            </w:pPr>
            <w:r w:rsidRPr="00FB2759">
              <w:rPr>
                <w:rFonts w:ascii="宋体" w:hAnsi="宋体" w:cs="楷体_GB2312" w:hint="eastAsia"/>
                <w:b/>
                <w:bCs/>
                <w:sz w:val="24"/>
              </w:rPr>
              <w:t>第四学年</w:t>
            </w:r>
          </w:p>
        </w:tc>
      </w:tr>
      <w:tr w:rsidR="00FB2759" w:rsidRPr="00FB2759" w14:paraId="208F8E8B" w14:textId="77777777" w:rsidTr="0025326E">
        <w:trPr>
          <w:jc w:val="center"/>
        </w:trPr>
        <w:tc>
          <w:tcPr>
            <w:tcW w:w="2693" w:type="dxa"/>
          </w:tcPr>
          <w:p w14:paraId="221321CC" w14:textId="77777777" w:rsidR="00FB2759" w:rsidRPr="00FB2759" w:rsidRDefault="00FB2759" w:rsidP="0025326E">
            <w:pPr>
              <w:rPr>
                <w:rFonts w:ascii="宋体" w:hAnsi="宋体"/>
                <w:sz w:val="24"/>
              </w:rPr>
            </w:pPr>
            <w:r w:rsidRPr="00FB2759">
              <w:rPr>
                <w:rFonts w:ascii="宋体" w:hAnsi="宋体" w:hint="eastAsia"/>
                <w:sz w:val="24"/>
              </w:rPr>
              <w:t>大学英语</w:t>
            </w:r>
          </w:p>
          <w:p w14:paraId="530443B5" w14:textId="77777777" w:rsidR="00FB2759" w:rsidRPr="00FB2759" w:rsidRDefault="00FB2759" w:rsidP="0025326E">
            <w:pPr>
              <w:rPr>
                <w:rFonts w:ascii="宋体" w:hAnsi="宋体"/>
                <w:sz w:val="24"/>
              </w:rPr>
            </w:pPr>
            <w:r w:rsidRPr="00FB2759">
              <w:rPr>
                <w:rFonts w:ascii="宋体" w:hAnsi="宋体" w:hint="eastAsia"/>
                <w:sz w:val="24"/>
              </w:rPr>
              <w:lastRenderedPageBreak/>
              <w:t>高等数学</w:t>
            </w:r>
          </w:p>
          <w:p w14:paraId="65A66439" w14:textId="77777777" w:rsidR="00FB2759" w:rsidRPr="00FB2759" w:rsidRDefault="00FB2759" w:rsidP="0025326E">
            <w:pPr>
              <w:rPr>
                <w:rFonts w:ascii="宋体" w:hAnsi="宋体"/>
                <w:sz w:val="24"/>
              </w:rPr>
            </w:pPr>
            <w:r w:rsidRPr="00FB2759">
              <w:rPr>
                <w:rFonts w:ascii="宋体" w:hAnsi="宋体" w:hint="eastAsia"/>
                <w:sz w:val="24"/>
              </w:rPr>
              <w:t>线性代数</w:t>
            </w:r>
          </w:p>
          <w:p w14:paraId="3B5FC702" w14:textId="77777777" w:rsidR="00FB2759" w:rsidRPr="00FB2759" w:rsidRDefault="00FB2759" w:rsidP="0025326E">
            <w:pPr>
              <w:rPr>
                <w:rFonts w:ascii="宋体" w:hAnsi="宋体"/>
                <w:sz w:val="24"/>
              </w:rPr>
            </w:pPr>
            <w:r w:rsidRPr="00FB2759">
              <w:rPr>
                <w:rFonts w:ascii="宋体" w:hAnsi="宋体" w:hint="eastAsia"/>
                <w:sz w:val="24"/>
              </w:rPr>
              <w:t>计算机应用基础</w:t>
            </w:r>
          </w:p>
          <w:p w14:paraId="64626B92" w14:textId="77777777" w:rsidR="00FB2759" w:rsidRPr="00FB2759" w:rsidRDefault="00FB2759" w:rsidP="0025326E">
            <w:pPr>
              <w:rPr>
                <w:rFonts w:ascii="宋体" w:hAnsi="宋体"/>
                <w:sz w:val="24"/>
              </w:rPr>
            </w:pPr>
            <w:r w:rsidRPr="00FB2759">
              <w:rPr>
                <w:rFonts w:ascii="宋体" w:hAnsi="宋体" w:hint="eastAsia"/>
                <w:sz w:val="24"/>
              </w:rPr>
              <w:t>管理学</w:t>
            </w:r>
          </w:p>
          <w:p w14:paraId="2EC5A3B2" w14:textId="77777777" w:rsidR="00FB2759" w:rsidRPr="00FB2759" w:rsidRDefault="00FB2759" w:rsidP="0025326E">
            <w:pPr>
              <w:rPr>
                <w:rFonts w:ascii="宋体" w:hAnsi="宋体"/>
                <w:sz w:val="24"/>
              </w:rPr>
            </w:pPr>
            <w:r w:rsidRPr="00FB2759">
              <w:rPr>
                <w:rFonts w:ascii="宋体" w:hAnsi="宋体" w:hint="eastAsia"/>
                <w:sz w:val="24"/>
              </w:rPr>
              <w:t>物流学</w:t>
            </w:r>
          </w:p>
          <w:p w14:paraId="6F25AD77" w14:textId="77777777" w:rsidR="00FB2759" w:rsidRPr="00FB2759" w:rsidRDefault="00FB2759" w:rsidP="0025326E">
            <w:pPr>
              <w:rPr>
                <w:rFonts w:ascii="宋体" w:hAnsi="宋体"/>
                <w:sz w:val="24"/>
              </w:rPr>
            </w:pPr>
            <w:r w:rsidRPr="00FB2759">
              <w:rPr>
                <w:rFonts w:ascii="宋体" w:hAnsi="宋体" w:hint="eastAsia"/>
                <w:sz w:val="24"/>
              </w:rPr>
              <w:t>运输包装学</w:t>
            </w:r>
          </w:p>
          <w:p w14:paraId="137CAB37" w14:textId="77777777" w:rsidR="00FB2759" w:rsidRPr="00FB2759" w:rsidRDefault="00FB2759" w:rsidP="0025326E">
            <w:pPr>
              <w:rPr>
                <w:rFonts w:ascii="宋体" w:hAnsi="宋体"/>
                <w:sz w:val="24"/>
              </w:rPr>
            </w:pPr>
            <w:r w:rsidRPr="00FB2759">
              <w:rPr>
                <w:rFonts w:ascii="宋体" w:hAnsi="宋体" w:hint="eastAsia"/>
                <w:sz w:val="24"/>
              </w:rPr>
              <w:t>办公信息化</w:t>
            </w:r>
          </w:p>
        </w:tc>
        <w:tc>
          <w:tcPr>
            <w:tcW w:w="2783" w:type="dxa"/>
          </w:tcPr>
          <w:p w14:paraId="30C10F8F" w14:textId="77777777" w:rsidR="00FB2759" w:rsidRPr="00FB2759" w:rsidRDefault="00FB2759" w:rsidP="0025326E">
            <w:pPr>
              <w:rPr>
                <w:rFonts w:ascii="宋体" w:hAnsi="宋体"/>
                <w:sz w:val="24"/>
              </w:rPr>
            </w:pPr>
            <w:r w:rsidRPr="00FB2759">
              <w:rPr>
                <w:rFonts w:ascii="宋体" w:hAnsi="宋体" w:hint="eastAsia"/>
                <w:sz w:val="24"/>
              </w:rPr>
              <w:lastRenderedPageBreak/>
              <w:t>大学英语</w:t>
            </w:r>
          </w:p>
          <w:p w14:paraId="797EABB9" w14:textId="77777777" w:rsidR="00FB2759" w:rsidRPr="00FB2759" w:rsidRDefault="00FB2759" w:rsidP="0025326E">
            <w:pPr>
              <w:rPr>
                <w:rFonts w:ascii="宋体" w:hAnsi="宋体"/>
                <w:sz w:val="24"/>
              </w:rPr>
            </w:pPr>
            <w:r w:rsidRPr="00FB2759">
              <w:rPr>
                <w:rFonts w:ascii="宋体" w:hAnsi="宋体" w:hint="eastAsia"/>
                <w:sz w:val="24"/>
              </w:rPr>
              <w:lastRenderedPageBreak/>
              <w:t>微、宏观经济学</w:t>
            </w:r>
          </w:p>
          <w:p w14:paraId="0B8EE30D" w14:textId="77777777" w:rsidR="00FB2759" w:rsidRPr="00FB2759" w:rsidRDefault="00FB2759" w:rsidP="0025326E">
            <w:pPr>
              <w:rPr>
                <w:rFonts w:ascii="宋体" w:hAnsi="宋体"/>
                <w:sz w:val="24"/>
              </w:rPr>
            </w:pPr>
            <w:r w:rsidRPr="00FB2759">
              <w:rPr>
                <w:rFonts w:ascii="宋体" w:hAnsi="宋体" w:hint="eastAsia"/>
                <w:sz w:val="24"/>
              </w:rPr>
              <w:t>会计学</w:t>
            </w:r>
          </w:p>
          <w:p w14:paraId="03A93388" w14:textId="77777777" w:rsidR="00FB2759" w:rsidRPr="00FB2759" w:rsidRDefault="00FB2759" w:rsidP="0025326E">
            <w:pPr>
              <w:rPr>
                <w:rFonts w:ascii="宋体" w:hAnsi="宋体"/>
                <w:sz w:val="24"/>
              </w:rPr>
            </w:pPr>
            <w:r w:rsidRPr="00FB2759">
              <w:rPr>
                <w:rFonts w:ascii="宋体" w:hAnsi="宋体" w:hint="eastAsia"/>
                <w:sz w:val="24"/>
              </w:rPr>
              <w:t>应用统计学</w:t>
            </w:r>
          </w:p>
          <w:p w14:paraId="0D2A98AA" w14:textId="77777777" w:rsidR="00FB2759" w:rsidRPr="00FB2759" w:rsidRDefault="00FB2759" w:rsidP="0025326E">
            <w:pPr>
              <w:rPr>
                <w:rFonts w:ascii="宋体" w:hAnsi="宋体"/>
                <w:sz w:val="24"/>
              </w:rPr>
            </w:pPr>
            <w:r w:rsidRPr="00FB2759">
              <w:rPr>
                <w:rFonts w:ascii="宋体" w:hAnsi="宋体" w:hint="eastAsia"/>
                <w:sz w:val="24"/>
              </w:rPr>
              <w:t>物流专业英语</w:t>
            </w:r>
          </w:p>
          <w:p w14:paraId="362F6456" w14:textId="77777777" w:rsidR="00FB2759" w:rsidRPr="00FB2759" w:rsidRDefault="00FB2759" w:rsidP="0025326E">
            <w:pPr>
              <w:rPr>
                <w:rFonts w:ascii="宋体" w:hAnsi="宋体"/>
                <w:sz w:val="24"/>
              </w:rPr>
            </w:pPr>
            <w:r w:rsidRPr="00FB2759">
              <w:rPr>
                <w:rFonts w:ascii="宋体" w:hAnsi="宋体" w:hint="eastAsia"/>
                <w:sz w:val="24"/>
              </w:rPr>
              <w:t>创业管理</w:t>
            </w:r>
          </w:p>
          <w:p w14:paraId="53290205" w14:textId="77777777" w:rsidR="00FB2759" w:rsidRPr="00FB2759" w:rsidRDefault="00FB2759" w:rsidP="0025326E">
            <w:pPr>
              <w:rPr>
                <w:rFonts w:ascii="宋体" w:hAnsi="宋体"/>
                <w:sz w:val="24"/>
              </w:rPr>
            </w:pPr>
            <w:r w:rsidRPr="00FB2759">
              <w:rPr>
                <w:rFonts w:ascii="宋体" w:hAnsi="宋体" w:hint="eastAsia"/>
                <w:sz w:val="24"/>
              </w:rPr>
              <w:t>网络营销</w:t>
            </w:r>
          </w:p>
          <w:p w14:paraId="673F5E4B" w14:textId="77777777" w:rsidR="00FB2759" w:rsidRPr="00FB2759" w:rsidRDefault="00FB2759" w:rsidP="0025326E">
            <w:pPr>
              <w:rPr>
                <w:rFonts w:ascii="宋体" w:hAnsi="宋体"/>
                <w:sz w:val="24"/>
              </w:rPr>
            </w:pPr>
            <w:r w:rsidRPr="00FB2759">
              <w:rPr>
                <w:rFonts w:ascii="宋体" w:hAnsi="宋体" w:hint="eastAsia"/>
                <w:sz w:val="24"/>
              </w:rPr>
              <w:t>物流单证实务</w:t>
            </w:r>
          </w:p>
          <w:p w14:paraId="05115358" w14:textId="77777777" w:rsidR="00FB2759" w:rsidRPr="00FB2759" w:rsidRDefault="00FB2759" w:rsidP="0025326E">
            <w:pPr>
              <w:rPr>
                <w:rFonts w:ascii="宋体" w:hAnsi="宋体"/>
                <w:sz w:val="24"/>
              </w:rPr>
            </w:pPr>
            <w:r w:rsidRPr="00FB2759">
              <w:rPr>
                <w:rFonts w:ascii="宋体" w:hAnsi="宋体" w:hint="eastAsia"/>
                <w:sz w:val="24"/>
              </w:rPr>
              <w:t>国际物流</w:t>
            </w:r>
          </w:p>
          <w:p w14:paraId="04B70042" w14:textId="77777777" w:rsidR="00FB2759" w:rsidRPr="00FB2759" w:rsidRDefault="00FB2759" w:rsidP="0025326E">
            <w:pPr>
              <w:rPr>
                <w:rFonts w:ascii="宋体" w:hAnsi="宋体"/>
                <w:sz w:val="24"/>
              </w:rPr>
            </w:pPr>
            <w:r w:rsidRPr="00FB2759">
              <w:rPr>
                <w:rFonts w:ascii="宋体" w:hAnsi="宋体" w:hint="eastAsia"/>
                <w:sz w:val="24"/>
              </w:rPr>
              <w:t>GPS/GIS企业运输调度、车辆跟踪与运输方案设计</w:t>
            </w:r>
          </w:p>
        </w:tc>
        <w:tc>
          <w:tcPr>
            <w:tcW w:w="2603" w:type="dxa"/>
          </w:tcPr>
          <w:p w14:paraId="7B919AAC" w14:textId="77777777" w:rsidR="00FB2759" w:rsidRPr="00FB2759" w:rsidRDefault="00FB2759" w:rsidP="0025326E">
            <w:pPr>
              <w:rPr>
                <w:rFonts w:ascii="宋体" w:hAnsi="宋体"/>
                <w:sz w:val="24"/>
              </w:rPr>
            </w:pPr>
            <w:r w:rsidRPr="00FB2759">
              <w:rPr>
                <w:rFonts w:ascii="宋体" w:hAnsi="宋体" w:hint="eastAsia"/>
                <w:sz w:val="24"/>
              </w:rPr>
              <w:lastRenderedPageBreak/>
              <w:t>财务管理</w:t>
            </w:r>
          </w:p>
          <w:p w14:paraId="1BE7A941" w14:textId="77777777" w:rsidR="00FB2759" w:rsidRPr="00FB2759" w:rsidRDefault="00FB2759" w:rsidP="0025326E">
            <w:pPr>
              <w:rPr>
                <w:rFonts w:ascii="宋体" w:hAnsi="宋体"/>
                <w:sz w:val="24"/>
              </w:rPr>
            </w:pPr>
            <w:r w:rsidRPr="00FB2759">
              <w:rPr>
                <w:rFonts w:ascii="宋体" w:hAnsi="宋体" w:hint="eastAsia"/>
                <w:sz w:val="24"/>
              </w:rPr>
              <w:lastRenderedPageBreak/>
              <w:t>市场营销</w:t>
            </w:r>
          </w:p>
          <w:p w14:paraId="2154E454" w14:textId="77777777" w:rsidR="00FB2759" w:rsidRPr="00FB2759" w:rsidRDefault="00FB2759" w:rsidP="0025326E">
            <w:pPr>
              <w:rPr>
                <w:rFonts w:ascii="宋体" w:hAnsi="宋体"/>
                <w:sz w:val="24"/>
              </w:rPr>
            </w:pPr>
            <w:r w:rsidRPr="00FB2759">
              <w:rPr>
                <w:rFonts w:ascii="宋体" w:hAnsi="宋体" w:hint="eastAsia"/>
                <w:sz w:val="24"/>
              </w:rPr>
              <w:t>管理信息系统</w:t>
            </w:r>
          </w:p>
          <w:p w14:paraId="50C82974" w14:textId="77777777" w:rsidR="00FB2759" w:rsidRPr="00FB2759" w:rsidRDefault="00FB2759" w:rsidP="0025326E">
            <w:pPr>
              <w:rPr>
                <w:rFonts w:ascii="宋体" w:hAnsi="宋体"/>
                <w:sz w:val="24"/>
              </w:rPr>
            </w:pPr>
            <w:r w:rsidRPr="00FB2759">
              <w:rPr>
                <w:rFonts w:ascii="宋体" w:hAnsi="宋体" w:hint="eastAsia"/>
                <w:sz w:val="24"/>
              </w:rPr>
              <w:t>运筹学</w:t>
            </w:r>
          </w:p>
          <w:p w14:paraId="29EB3729" w14:textId="77777777" w:rsidR="00FB2759" w:rsidRPr="00FB2759" w:rsidRDefault="00FB2759" w:rsidP="0025326E">
            <w:pPr>
              <w:rPr>
                <w:rFonts w:ascii="宋体" w:hAnsi="宋体"/>
                <w:sz w:val="24"/>
              </w:rPr>
            </w:pPr>
            <w:r w:rsidRPr="00FB2759">
              <w:rPr>
                <w:rFonts w:ascii="宋体" w:hAnsi="宋体" w:hint="eastAsia"/>
                <w:sz w:val="24"/>
              </w:rPr>
              <w:t>仓储与配送</w:t>
            </w:r>
          </w:p>
          <w:p w14:paraId="3FAFE893" w14:textId="77777777" w:rsidR="00FB2759" w:rsidRPr="00FB2759" w:rsidRDefault="00FB2759" w:rsidP="0025326E">
            <w:pPr>
              <w:rPr>
                <w:rFonts w:ascii="宋体" w:hAnsi="宋体"/>
                <w:sz w:val="24"/>
              </w:rPr>
            </w:pPr>
            <w:r w:rsidRPr="00FB2759">
              <w:rPr>
                <w:rFonts w:ascii="宋体" w:hAnsi="宋体" w:hint="eastAsia"/>
                <w:sz w:val="24"/>
              </w:rPr>
              <w:t>现代物流装备与技术</w:t>
            </w:r>
          </w:p>
          <w:p w14:paraId="5A7A3095" w14:textId="77777777" w:rsidR="00FB2759" w:rsidRPr="00FB2759" w:rsidRDefault="00FB2759" w:rsidP="0025326E">
            <w:pPr>
              <w:rPr>
                <w:rFonts w:ascii="宋体" w:hAnsi="宋体"/>
                <w:sz w:val="24"/>
              </w:rPr>
            </w:pPr>
            <w:r w:rsidRPr="00FB2759">
              <w:rPr>
                <w:rFonts w:ascii="宋体" w:hAnsi="宋体" w:hint="eastAsia"/>
                <w:sz w:val="24"/>
              </w:rPr>
              <w:t>物流信息技术</w:t>
            </w:r>
          </w:p>
          <w:p w14:paraId="1CA6B486" w14:textId="77777777" w:rsidR="00FB2759" w:rsidRPr="00FB2759" w:rsidRDefault="00FB2759" w:rsidP="0025326E">
            <w:pPr>
              <w:rPr>
                <w:rFonts w:ascii="宋体" w:hAnsi="宋体"/>
                <w:sz w:val="24"/>
              </w:rPr>
            </w:pPr>
            <w:r w:rsidRPr="00FB2759">
              <w:rPr>
                <w:rFonts w:ascii="宋体" w:hAnsi="宋体" w:hint="eastAsia"/>
                <w:sz w:val="24"/>
              </w:rPr>
              <w:t>供应链管理（双语）</w:t>
            </w:r>
          </w:p>
          <w:p w14:paraId="42683DD7" w14:textId="77777777" w:rsidR="00FB2759" w:rsidRPr="00FB2759" w:rsidRDefault="00FB2759" w:rsidP="0025326E">
            <w:pPr>
              <w:rPr>
                <w:rFonts w:ascii="宋体" w:hAnsi="宋体"/>
                <w:sz w:val="24"/>
              </w:rPr>
            </w:pPr>
            <w:r w:rsidRPr="00FB2759">
              <w:rPr>
                <w:rFonts w:ascii="宋体" w:hAnsi="宋体" w:hint="eastAsia"/>
                <w:sz w:val="24"/>
              </w:rPr>
              <w:t>国际物流风险与保险</w:t>
            </w:r>
          </w:p>
          <w:p w14:paraId="34192DAF" w14:textId="77777777" w:rsidR="00FB2759" w:rsidRPr="00FB2759" w:rsidRDefault="00FB2759" w:rsidP="0025326E">
            <w:pPr>
              <w:rPr>
                <w:rFonts w:ascii="宋体" w:hAnsi="宋体"/>
                <w:sz w:val="24"/>
              </w:rPr>
            </w:pPr>
            <w:r w:rsidRPr="00FB2759">
              <w:rPr>
                <w:rFonts w:ascii="宋体" w:hAnsi="宋体" w:hint="eastAsia"/>
                <w:sz w:val="24"/>
              </w:rPr>
              <w:t>ERP物流供应</w:t>
            </w:r>
            <w:proofErr w:type="gramStart"/>
            <w:r w:rsidRPr="00FB2759">
              <w:rPr>
                <w:rFonts w:ascii="宋体" w:hAnsi="宋体" w:hint="eastAsia"/>
                <w:sz w:val="24"/>
              </w:rPr>
              <w:t>链运作</w:t>
            </w:r>
            <w:proofErr w:type="gramEnd"/>
            <w:r w:rsidRPr="00FB2759">
              <w:rPr>
                <w:rFonts w:ascii="宋体" w:hAnsi="宋体" w:hint="eastAsia"/>
                <w:sz w:val="24"/>
              </w:rPr>
              <w:t>实践</w:t>
            </w:r>
          </w:p>
        </w:tc>
        <w:tc>
          <w:tcPr>
            <w:tcW w:w="2603" w:type="dxa"/>
          </w:tcPr>
          <w:p w14:paraId="44FA5E7A" w14:textId="77777777" w:rsidR="00FB2759" w:rsidRPr="00FB2759" w:rsidRDefault="00FB2759" w:rsidP="0025326E">
            <w:pPr>
              <w:rPr>
                <w:rFonts w:ascii="宋体" w:hAnsi="宋体"/>
                <w:sz w:val="24"/>
              </w:rPr>
            </w:pPr>
            <w:r w:rsidRPr="00FB2759">
              <w:rPr>
                <w:rFonts w:ascii="宋体" w:hAnsi="宋体" w:hint="eastAsia"/>
                <w:sz w:val="24"/>
              </w:rPr>
              <w:lastRenderedPageBreak/>
              <w:t>物流系统规划与</w:t>
            </w:r>
            <w:r w:rsidRPr="00FB2759">
              <w:rPr>
                <w:rFonts w:ascii="宋体" w:hAnsi="宋体" w:hint="eastAsia"/>
                <w:sz w:val="24"/>
              </w:rPr>
              <w:lastRenderedPageBreak/>
              <w:t>设计</w:t>
            </w:r>
          </w:p>
          <w:p w14:paraId="5407483C" w14:textId="77777777" w:rsidR="00FB2759" w:rsidRPr="00FB2759" w:rsidRDefault="00FB2759" w:rsidP="0025326E">
            <w:pPr>
              <w:rPr>
                <w:rFonts w:ascii="宋体" w:hAnsi="宋体"/>
                <w:sz w:val="24"/>
              </w:rPr>
            </w:pPr>
            <w:r w:rsidRPr="00FB2759">
              <w:rPr>
                <w:rFonts w:ascii="宋体" w:hAnsi="宋体" w:hint="eastAsia"/>
                <w:sz w:val="24"/>
              </w:rPr>
              <w:t>现代采购管理与运作实务</w:t>
            </w:r>
          </w:p>
          <w:p w14:paraId="366AFE70" w14:textId="77777777" w:rsidR="00FB2759" w:rsidRPr="00FB2759" w:rsidRDefault="00FB2759" w:rsidP="0025326E">
            <w:pPr>
              <w:rPr>
                <w:rFonts w:ascii="宋体" w:hAnsi="宋体"/>
                <w:sz w:val="24"/>
              </w:rPr>
            </w:pPr>
            <w:r w:rsidRPr="00FB2759">
              <w:rPr>
                <w:rFonts w:ascii="宋体" w:hAnsi="宋体" w:hint="eastAsia"/>
                <w:sz w:val="24"/>
              </w:rPr>
              <w:t>生产物流</w:t>
            </w:r>
          </w:p>
          <w:p w14:paraId="41AFE3F5" w14:textId="77777777" w:rsidR="00FB2759" w:rsidRPr="00FB2759" w:rsidRDefault="00FB2759" w:rsidP="0025326E">
            <w:pPr>
              <w:rPr>
                <w:rFonts w:ascii="宋体" w:hAnsi="宋体"/>
                <w:sz w:val="24"/>
              </w:rPr>
            </w:pPr>
            <w:r w:rsidRPr="00FB2759">
              <w:rPr>
                <w:rFonts w:ascii="宋体" w:hAnsi="宋体" w:hint="eastAsia"/>
                <w:sz w:val="24"/>
              </w:rPr>
              <w:t>毕业实习</w:t>
            </w:r>
          </w:p>
          <w:p w14:paraId="13C8FC9B" w14:textId="77777777" w:rsidR="00FB2759" w:rsidRPr="00FB2759" w:rsidRDefault="00FB2759" w:rsidP="0025326E">
            <w:pPr>
              <w:rPr>
                <w:rFonts w:ascii="宋体" w:hAnsi="宋体"/>
                <w:sz w:val="24"/>
              </w:rPr>
            </w:pPr>
            <w:r w:rsidRPr="00FB2759">
              <w:rPr>
                <w:rFonts w:ascii="宋体" w:hAnsi="宋体" w:hint="eastAsia"/>
                <w:sz w:val="24"/>
              </w:rPr>
              <w:t>毕业设计</w:t>
            </w:r>
          </w:p>
        </w:tc>
      </w:tr>
    </w:tbl>
    <w:p w14:paraId="3E5C21DE" w14:textId="77777777" w:rsidR="00FB2759" w:rsidRPr="00FB2759" w:rsidRDefault="00FB2759" w:rsidP="00FB2759">
      <w:pPr>
        <w:rPr>
          <w:rFonts w:ascii="宋体" w:hAnsi="宋体"/>
          <w:sz w:val="24"/>
        </w:rPr>
      </w:pPr>
    </w:p>
    <w:p w14:paraId="6F8C2467" w14:textId="1D44B2D7" w:rsidR="00FB2759" w:rsidRPr="00FB2759" w:rsidRDefault="00FB2759" w:rsidP="00FB2759">
      <w:pPr>
        <w:spacing w:line="360" w:lineRule="auto"/>
        <w:ind w:firstLineChars="200" w:firstLine="480"/>
        <w:rPr>
          <w:rFonts w:ascii="宋体" w:hAnsi="宋体"/>
          <w:sz w:val="24"/>
        </w:rPr>
      </w:pPr>
      <w:r w:rsidRPr="00FB2759">
        <w:rPr>
          <w:rFonts w:ascii="宋体" w:hAnsi="宋体" w:hint="eastAsia"/>
          <w:sz w:val="24"/>
        </w:rPr>
        <w:t>【</w:t>
      </w:r>
      <w:r w:rsidRPr="00FB2759">
        <w:rPr>
          <w:rFonts w:ascii="宋体" w:hAnsi="宋体"/>
          <w:sz w:val="24"/>
        </w:rPr>
        <w:t>联系方式</w:t>
      </w:r>
      <w:r w:rsidRPr="00FB2759">
        <w:rPr>
          <w:rFonts w:ascii="宋体" w:hAnsi="宋体" w:hint="eastAsia"/>
          <w:sz w:val="24"/>
        </w:rPr>
        <w:t>】</w:t>
      </w:r>
    </w:p>
    <w:p w14:paraId="6E5D6CB1" w14:textId="77777777" w:rsidR="00FB2759" w:rsidRPr="00FB2759" w:rsidRDefault="00FB2759" w:rsidP="00FB2759">
      <w:pPr>
        <w:spacing w:line="360" w:lineRule="auto"/>
        <w:rPr>
          <w:rFonts w:ascii="宋体" w:hAnsi="宋体"/>
          <w:sz w:val="24"/>
        </w:rPr>
      </w:pPr>
      <w:r w:rsidRPr="00FB2759">
        <w:rPr>
          <w:rFonts w:ascii="宋体" w:hAnsi="宋体" w:hint="eastAsia"/>
          <w:sz w:val="24"/>
        </w:rPr>
        <w:t>上海建桥学院 商学院 物流管理系 021-</w:t>
      </w:r>
      <w:r w:rsidRPr="00FB2759">
        <w:rPr>
          <w:rFonts w:ascii="宋体" w:hAnsi="宋体"/>
          <w:sz w:val="24"/>
        </w:rPr>
        <w:t xml:space="preserve"> 38128256</w:t>
      </w:r>
    </w:p>
    <w:p w14:paraId="39D81DE1" w14:textId="77777777" w:rsidR="00FB2759" w:rsidRPr="00FB2759" w:rsidRDefault="00FB2759" w:rsidP="00FB2759">
      <w:pPr>
        <w:spacing w:line="360" w:lineRule="auto"/>
        <w:ind w:firstLineChars="200" w:firstLine="480"/>
        <w:rPr>
          <w:rFonts w:ascii="宋体" w:hAnsi="宋体" w:hint="eastAsia"/>
          <w:sz w:val="24"/>
        </w:rPr>
      </w:pPr>
    </w:p>
    <w:sectPr w:rsidR="00FB2759" w:rsidRPr="00FB275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90495" w14:textId="77777777" w:rsidR="00AC5D16" w:rsidRDefault="00AC5D16" w:rsidP="005B4F84">
      <w:r>
        <w:separator/>
      </w:r>
    </w:p>
  </w:endnote>
  <w:endnote w:type="continuationSeparator" w:id="0">
    <w:p w14:paraId="07DA24DA" w14:textId="77777777" w:rsidR="00AC5D16" w:rsidRDefault="00AC5D16" w:rsidP="005B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1770D" w14:textId="77777777" w:rsidR="00AC5D16" w:rsidRDefault="00AC5D16" w:rsidP="005B4F84">
      <w:r>
        <w:separator/>
      </w:r>
    </w:p>
  </w:footnote>
  <w:footnote w:type="continuationSeparator" w:id="0">
    <w:p w14:paraId="5D233043" w14:textId="77777777" w:rsidR="00AC5D16" w:rsidRDefault="00AC5D16" w:rsidP="005B4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247D3C"/>
    <w:multiLevelType w:val="hybridMultilevel"/>
    <w:tmpl w:val="A6B293D8"/>
    <w:lvl w:ilvl="0" w:tplc="FC5618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DD"/>
    <w:rsid w:val="00316079"/>
    <w:rsid w:val="005B4F84"/>
    <w:rsid w:val="008A07DD"/>
    <w:rsid w:val="008D5878"/>
    <w:rsid w:val="00AC5D16"/>
    <w:rsid w:val="00B67D7E"/>
    <w:rsid w:val="00FB2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A13C1"/>
  <w15:chartTrackingRefBased/>
  <w15:docId w15:val="{064D843D-18C0-4EF8-A804-5F8FCED1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F8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F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4F84"/>
    <w:rPr>
      <w:sz w:val="18"/>
      <w:szCs w:val="18"/>
    </w:rPr>
  </w:style>
  <w:style w:type="paragraph" w:styleId="a5">
    <w:name w:val="footer"/>
    <w:basedOn w:val="a"/>
    <w:link w:val="a6"/>
    <w:uiPriority w:val="99"/>
    <w:unhideWhenUsed/>
    <w:rsid w:val="005B4F84"/>
    <w:pPr>
      <w:tabs>
        <w:tab w:val="center" w:pos="4153"/>
        <w:tab w:val="right" w:pos="8306"/>
      </w:tabs>
      <w:snapToGrid w:val="0"/>
      <w:jc w:val="left"/>
    </w:pPr>
    <w:rPr>
      <w:sz w:val="18"/>
      <w:szCs w:val="18"/>
    </w:rPr>
  </w:style>
  <w:style w:type="character" w:customStyle="1" w:styleId="a6">
    <w:name w:val="页脚 字符"/>
    <w:basedOn w:val="a0"/>
    <w:link w:val="a5"/>
    <w:uiPriority w:val="99"/>
    <w:rsid w:val="005B4F84"/>
    <w:rPr>
      <w:sz w:val="18"/>
      <w:szCs w:val="18"/>
    </w:rPr>
  </w:style>
  <w:style w:type="paragraph" w:styleId="a7">
    <w:name w:val="List Paragraph"/>
    <w:basedOn w:val="a"/>
    <w:uiPriority w:val="99"/>
    <w:unhideWhenUsed/>
    <w:rsid w:val="00FB2759"/>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YUKIN</dc:creator>
  <cp:keywords/>
  <dc:description/>
  <cp:lastModifiedBy>YUKIN</cp:lastModifiedBy>
  <cp:revision>6</cp:revision>
  <dcterms:created xsi:type="dcterms:W3CDTF">2019-04-08T06:32:00Z</dcterms:created>
  <dcterms:modified xsi:type="dcterms:W3CDTF">2019-04-08T06:38:00Z</dcterms:modified>
</cp:coreProperties>
</file>